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CC" w:rsidRPr="005F120D" w:rsidRDefault="0047105A" w:rsidP="001E6D38">
      <w:pPr>
        <w:jc w:val="center"/>
        <w:rPr>
          <w:rFonts w:ascii="Times New Roman" w:hAnsi="Times New Roman" w:cs="Times New Roman"/>
          <w:b/>
          <w:sz w:val="28"/>
          <w:szCs w:val="28"/>
        </w:rPr>
      </w:pPr>
      <w:r w:rsidRPr="005F120D">
        <w:rPr>
          <w:rFonts w:ascii="Times New Roman" w:hAnsi="Times New Roman" w:cs="Times New Roman"/>
          <w:b/>
          <w:sz w:val="28"/>
          <w:szCs w:val="28"/>
        </w:rPr>
        <w:t>Angket</w:t>
      </w:r>
      <w:r w:rsidR="001E6D38" w:rsidRPr="005F120D">
        <w:rPr>
          <w:rFonts w:ascii="Times New Roman" w:hAnsi="Times New Roman" w:cs="Times New Roman"/>
          <w:b/>
          <w:sz w:val="28"/>
          <w:szCs w:val="28"/>
        </w:rPr>
        <w:t xml:space="preserve"> </w:t>
      </w:r>
      <w:r w:rsidR="005F120D" w:rsidRPr="005F120D">
        <w:rPr>
          <w:rFonts w:ascii="Times New Roman" w:hAnsi="Times New Roman" w:cs="Times New Roman"/>
          <w:b/>
          <w:sz w:val="28"/>
          <w:szCs w:val="28"/>
        </w:rPr>
        <w:t xml:space="preserve">Penyediaan </w:t>
      </w:r>
      <w:r w:rsidR="001E6D38" w:rsidRPr="005F120D">
        <w:rPr>
          <w:rFonts w:ascii="Times New Roman" w:hAnsi="Times New Roman" w:cs="Times New Roman"/>
          <w:b/>
          <w:sz w:val="28"/>
          <w:szCs w:val="28"/>
        </w:rPr>
        <w:t>Informasi untuk website UNY Berbahasa Inggris</w:t>
      </w:r>
    </w:p>
    <w:p w:rsidR="001E6D38" w:rsidRPr="001E6D38" w:rsidRDefault="001E6D38" w:rsidP="001E6D38">
      <w:pPr>
        <w:spacing w:after="0" w:line="240" w:lineRule="auto"/>
        <w:jc w:val="both"/>
        <w:rPr>
          <w:rFonts w:ascii="Times New Roman" w:eastAsia="Times New Roman" w:hAnsi="Times New Roman" w:cs="Times New Roman"/>
          <w:sz w:val="24"/>
          <w:szCs w:val="24"/>
        </w:rPr>
      </w:pPr>
      <w:r w:rsidRPr="00F67E97">
        <w:rPr>
          <w:rFonts w:ascii="Times New Roman" w:eastAsia="Times New Roman" w:hAnsi="Times New Roman" w:cs="Times New Roman"/>
          <w:i/>
          <w:sz w:val="24"/>
          <w:szCs w:val="24"/>
        </w:rPr>
        <w:t>Website</w:t>
      </w:r>
      <w:r>
        <w:rPr>
          <w:rFonts w:ascii="Times New Roman" w:eastAsia="Times New Roman" w:hAnsi="Times New Roman" w:cs="Times New Roman"/>
          <w:sz w:val="24"/>
          <w:szCs w:val="24"/>
        </w:rPr>
        <w:t xml:space="preserve"> UNY berbahasa Inggris </w:t>
      </w:r>
      <w:r w:rsidR="0048127B">
        <w:rPr>
          <w:rFonts w:ascii="Times New Roman" w:eastAsia="Times New Roman" w:hAnsi="Times New Roman" w:cs="Times New Roman"/>
          <w:sz w:val="24"/>
          <w:szCs w:val="24"/>
        </w:rPr>
        <w:t xml:space="preserve">menyediakan informasi bagi calon mitra atau mitra mancanegara tentang UNY. Kelengkapan informasi menentukan kualitas </w:t>
      </w:r>
      <w:r w:rsidR="0048127B" w:rsidRPr="00F67E97">
        <w:rPr>
          <w:rFonts w:ascii="Times New Roman" w:eastAsia="Times New Roman" w:hAnsi="Times New Roman" w:cs="Times New Roman"/>
          <w:i/>
          <w:sz w:val="24"/>
          <w:szCs w:val="24"/>
        </w:rPr>
        <w:t>website</w:t>
      </w:r>
      <w:r w:rsidR="0048127B">
        <w:rPr>
          <w:rFonts w:ascii="Times New Roman" w:eastAsia="Times New Roman" w:hAnsi="Times New Roman" w:cs="Times New Roman"/>
          <w:sz w:val="24"/>
          <w:szCs w:val="24"/>
        </w:rPr>
        <w:t xml:space="preserve">, namun saat ini konten </w:t>
      </w:r>
      <w:r w:rsidR="0048127B" w:rsidRPr="00F67E97">
        <w:rPr>
          <w:rFonts w:ascii="Times New Roman" w:eastAsia="Times New Roman" w:hAnsi="Times New Roman" w:cs="Times New Roman"/>
          <w:i/>
          <w:sz w:val="24"/>
          <w:szCs w:val="24"/>
        </w:rPr>
        <w:t>website</w:t>
      </w:r>
      <w:r w:rsidR="0048127B">
        <w:rPr>
          <w:rFonts w:ascii="Times New Roman" w:eastAsia="Times New Roman" w:hAnsi="Times New Roman" w:cs="Times New Roman"/>
          <w:sz w:val="24"/>
          <w:szCs w:val="24"/>
        </w:rPr>
        <w:t xml:space="preserve"> tersebut belum lengkap karena belum ada informasi tentang jurusan/program studi dan lembaga-lembaga di UNY. Terkait dengan hal tersebut, kami mengharapkan </w:t>
      </w:r>
      <w:r w:rsidR="00F67E97">
        <w:rPr>
          <w:rFonts w:ascii="Times New Roman" w:eastAsia="Times New Roman" w:hAnsi="Times New Roman" w:cs="Times New Roman"/>
          <w:sz w:val="24"/>
          <w:szCs w:val="24"/>
        </w:rPr>
        <w:t>Bapak/Ibu Kepala Jurusan/Program Studi atau K</w:t>
      </w:r>
      <w:r w:rsidR="007F2E9E">
        <w:rPr>
          <w:rFonts w:ascii="Times New Roman" w:eastAsia="Times New Roman" w:hAnsi="Times New Roman" w:cs="Times New Roman"/>
          <w:sz w:val="24"/>
          <w:szCs w:val="24"/>
        </w:rPr>
        <w:t>etua</w:t>
      </w:r>
      <w:r w:rsidR="00F67E97">
        <w:rPr>
          <w:rFonts w:ascii="Times New Roman" w:eastAsia="Times New Roman" w:hAnsi="Times New Roman" w:cs="Times New Roman"/>
          <w:sz w:val="24"/>
          <w:szCs w:val="24"/>
        </w:rPr>
        <w:t xml:space="preserve"> Lembaga</w:t>
      </w:r>
      <w:r w:rsidR="00F67E97">
        <w:rPr>
          <w:rFonts w:ascii="Times New Roman" w:eastAsia="Times New Roman" w:hAnsi="Times New Roman" w:cs="Times New Roman"/>
          <w:sz w:val="24"/>
          <w:szCs w:val="24"/>
        </w:rPr>
        <w:t xml:space="preserve"> melengkapi informasi dalam butir-butir angket ini</w:t>
      </w:r>
      <w:r w:rsidR="0048127B">
        <w:rPr>
          <w:rFonts w:ascii="Times New Roman" w:eastAsia="Times New Roman" w:hAnsi="Times New Roman" w:cs="Times New Roman"/>
          <w:sz w:val="24"/>
          <w:szCs w:val="24"/>
        </w:rPr>
        <w:t xml:space="preserve">.  </w:t>
      </w:r>
    </w:p>
    <w:p w:rsidR="001E6D38" w:rsidRDefault="001E6D38" w:rsidP="001E6D38">
      <w:pPr>
        <w:spacing w:after="0" w:line="240" w:lineRule="auto"/>
        <w:rPr>
          <w:rFonts w:ascii="Times New Roman" w:eastAsia="Times New Roman" w:hAnsi="Times New Roman" w:cs="Times New Roman"/>
          <w:sz w:val="24"/>
          <w:szCs w:val="24"/>
        </w:rPr>
      </w:pPr>
      <w:r w:rsidRPr="001E6D38">
        <w:rPr>
          <w:rFonts w:ascii="Times New Roman" w:eastAsia="Times New Roman" w:hAnsi="Times New Roman" w:cs="Times New Roman"/>
          <w:sz w:val="24"/>
          <w:szCs w:val="24"/>
        </w:rPr>
        <w:br/>
      </w:r>
      <w:r w:rsidRPr="001E6D38">
        <w:rPr>
          <w:rFonts w:ascii="Times New Roman" w:eastAsia="Times New Roman" w:hAnsi="Times New Roman" w:cs="Times New Roman"/>
          <w:b/>
          <w:bCs/>
          <w:sz w:val="24"/>
          <w:szCs w:val="24"/>
        </w:rPr>
        <w:t>PANDUAN PENGISIAN</w:t>
      </w:r>
      <w:r w:rsidR="0098100D">
        <w:rPr>
          <w:rFonts w:ascii="Times New Roman" w:eastAsia="Times New Roman" w:hAnsi="Times New Roman" w:cs="Times New Roman"/>
          <w:sz w:val="24"/>
          <w:szCs w:val="24"/>
        </w:rPr>
        <w:br/>
        <w:t xml:space="preserve">Untuk pengisian </w:t>
      </w:r>
      <w:r w:rsidR="0047105A">
        <w:rPr>
          <w:rFonts w:ascii="Times New Roman" w:eastAsia="Times New Roman" w:hAnsi="Times New Roman" w:cs="Times New Roman"/>
          <w:sz w:val="24"/>
          <w:szCs w:val="24"/>
        </w:rPr>
        <w:t>angket</w:t>
      </w:r>
      <w:r w:rsidR="0098100D">
        <w:rPr>
          <w:rFonts w:ascii="Times New Roman" w:eastAsia="Times New Roman" w:hAnsi="Times New Roman" w:cs="Times New Roman"/>
          <w:sz w:val="24"/>
          <w:szCs w:val="24"/>
        </w:rPr>
        <w:t xml:space="preserve"> ini, mohon </w:t>
      </w:r>
      <w:r w:rsidR="00F67E97">
        <w:rPr>
          <w:rFonts w:ascii="Times New Roman" w:eastAsia="Times New Roman" w:hAnsi="Times New Roman" w:cs="Times New Roman"/>
          <w:sz w:val="24"/>
          <w:szCs w:val="24"/>
        </w:rPr>
        <w:t>Bapak/Ibu</w:t>
      </w:r>
      <w:r w:rsidR="0098100D">
        <w:rPr>
          <w:rFonts w:ascii="Times New Roman" w:eastAsia="Times New Roman" w:hAnsi="Times New Roman" w:cs="Times New Roman"/>
          <w:sz w:val="24"/>
          <w:szCs w:val="24"/>
        </w:rPr>
        <w:t xml:space="preserve"> memberikan informasi</w:t>
      </w:r>
      <w:r w:rsidR="00F67E97">
        <w:rPr>
          <w:rFonts w:ascii="Times New Roman" w:eastAsia="Times New Roman" w:hAnsi="Times New Roman" w:cs="Times New Roman"/>
          <w:sz w:val="24"/>
          <w:szCs w:val="24"/>
        </w:rPr>
        <w:t xml:space="preserve"> terkait</w:t>
      </w:r>
      <w:r w:rsidRPr="001E6D38">
        <w:rPr>
          <w:rFonts w:ascii="Times New Roman" w:eastAsia="Times New Roman" w:hAnsi="Times New Roman" w:cs="Times New Roman"/>
          <w:sz w:val="24"/>
          <w:szCs w:val="24"/>
        </w:rPr>
        <w:t>:</w:t>
      </w:r>
      <w:r w:rsidRPr="001E6D38">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deskripsi </w:t>
      </w:r>
      <w:r w:rsidR="00544D6D">
        <w:rPr>
          <w:rFonts w:ascii="Times New Roman" w:eastAsia="Times New Roman" w:hAnsi="Times New Roman" w:cs="Times New Roman"/>
          <w:sz w:val="24"/>
          <w:szCs w:val="24"/>
        </w:rPr>
        <w:t xml:space="preserve">jurusan/program studi atau </w:t>
      </w:r>
      <w:r>
        <w:rPr>
          <w:rFonts w:ascii="Times New Roman" w:eastAsia="Times New Roman" w:hAnsi="Times New Roman" w:cs="Times New Roman"/>
          <w:sz w:val="24"/>
          <w:szCs w:val="24"/>
        </w:rPr>
        <w:t>lembaga</w:t>
      </w:r>
      <w:r w:rsidR="00F67E97">
        <w:rPr>
          <w:rFonts w:ascii="Times New Roman" w:eastAsia="Times New Roman" w:hAnsi="Times New Roman" w:cs="Times New Roman"/>
          <w:sz w:val="24"/>
          <w:szCs w:val="24"/>
        </w:rPr>
        <w:t>,</w:t>
      </w:r>
    </w:p>
    <w:p w:rsidR="0098100D" w:rsidRDefault="001E6D38" w:rsidP="001E6D38">
      <w:pPr>
        <w:spacing w:after="0" w:line="240" w:lineRule="auto"/>
        <w:rPr>
          <w:rFonts w:ascii="Times New Roman" w:eastAsia="Times New Roman" w:hAnsi="Times New Roman" w:cs="Times New Roman"/>
          <w:sz w:val="24"/>
          <w:szCs w:val="24"/>
        </w:rPr>
      </w:pPr>
      <w:r w:rsidRPr="001E6D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44D6D">
        <w:rPr>
          <w:rFonts w:ascii="Times New Roman" w:eastAsia="Times New Roman" w:hAnsi="Times New Roman" w:cs="Times New Roman"/>
          <w:sz w:val="24"/>
          <w:szCs w:val="24"/>
        </w:rPr>
        <w:t>p</w:t>
      </w:r>
      <w:r w:rsidR="0098100D">
        <w:rPr>
          <w:rFonts w:ascii="Times New Roman" w:eastAsia="Times New Roman" w:hAnsi="Times New Roman" w:cs="Times New Roman"/>
          <w:sz w:val="24"/>
          <w:szCs w:val="24"/>
        </w:rPr>
        <w:t xml:space="preserve">rogram unggulan </w:t>
      </w:r>
      <w:r w:rsidR="00544D6D">
        <w:rPr>
          <w:rFonts w:ascii="Times New Roman" w:eastAsia="Times New Roman" w:hAnsi="Times New Roman" w:cs="Times New Roman"/>
          <w:sz w:val="24"/>
          <w:szCs w:val="24"/>
        </w:rPr>
        <w:t xml:space="preserve">jurusan/program studi </w:t>
      </w:r>
      <w:r w:rsidR="00544D6D">
        <w:rPr>
          <w:rFonts w:ascii="Times New Roman" w:eastAsia="Times New Roman" w:hAnsi="Times New Roman" w:cs="Times New Roman"/>
          <w:sz w:val="24"/>
          <w:szCs w:val="24"/>
        </w:rPr>
        <w:t xml:space="preserve">atau layanan </w:t>
      </w:r>
      <w:r>
        <w:rPr>
          <w:rFonts w:ascii="Times New Roman" w:eastAsia="Times New Roman" w:hAnsi="Times New Roman" w:cs="Times New Roman"/>
          <w:sz w:val="24"/>
          <w:szCs w:val="24"/>
        </w:rPr>
        <w:t>lembaga beserta deskripsinya</w:t>
      </w:r>
      <w:r w:rsidR="00F67E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E6D38">
        <w:rPr>
          <w:rFonts w:ascii="Times New Roman" w:eastAsia="Times New Roman" w:hAnsi="Times New Roman" w:cs="Times New Roman"/>
          <w:sz w:val="24"/>
          <w:szCs w:val="24"/>
        </w:rPr>
        <w:br/>
        <w:t xml:space="preserve">·         </w:t>
      </w:r>
      <w:r w:rsidR="00544D6D">
        <w:rPr>
          <w:rFonts w:ascii="Times New Roman" w:eastAsia="Times New Roman" w:hAnsi="Times New Roman" w:cs="Times New Roman"/>
          <w:sz w:val="24"/>
          <w:szCs w:val="24"/>
        </w:rPr>
        <w:t>struktur k</w:t>
      </w:r>
      <w:r w:rsidR="00544D6D">
        <w:rPr>
          <w:rFonts w:ascii="Times New Roman" w:eastAsia="Times New Roman" w:hAnsi="Times New Roman" w:cs="Times New Roman"/>
          <w:sz w:val="24"/>
          <w:szCs w:val="24"/>
        </w:rPr>
        <w:t>urikulum</w:t>
      </w:r>
      <w:r w:rsidR="00F67E97">
        <w:rPr>
          <w:rFonts w:ascii="Times New Roman" w:eastAsia="Times New Roman" w:hAnsi="Times New Roman" w:cs="Times New Roman"/>
          <w:sz w:val="24"/>
          <w:szCs w:val="24"/>
        </w:rPr>
        <w:t>,</w:t>
      </w:r>
      <w:r w:rsidR="00544D6D">
        <w:rPr>
          <w:rFonts w:ascii="Times New Roman" w:eastAsia="Times New Roman" w:hAnsi="Times New Roman" w:cs="Times New Roman"/>
          <w:sz w:val="24"/>
          <w:szCs w:val="24"/>
        </w:rPr>
        <w:t xml:space="preserve"> </w:t>
      </w:r>
    </w:p>
    <w:p w:rsidR="0098100D" w:rsidRDefault="00AF30A8" w:rsidP="001E6D38">
      <w:pPr>
        <w:spacing w:after="0" w:line="240" w:lineRule="auto"/>
        <w:rPr>
          <w:rFonts w:ascii="Times New Roman" w:eastAsia="Times New Roman" w:hAnsi="Times New Roman" w:cs="Times New Roman"/>
          <w:sz w:val="24"/>
          <w:szCs w:val="24"/>
        </w:rPr>
      </w:pPr>
      <w:r w:rsidRPr="001E6D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44D6D">
        <w:rPr>
          <w:rFonts w:ascii="Times New Roman" w:eastAsia="Times New Roman" w:hAnsi="Times New Roman" w:cs="Times New Roman"/>
          <w:sz w:val="24"/>
          <w:szCs w:val="24"/>
        </w:rPr>
        <w:t>persyaratan khusus calon mahasiswa</w:t>
      </w:r>
      <w:r w:rsidR="00F67E97">
        <w:rPr>
          <w:rFonts w:ascii="Times New Roman" w:eastAsia="Times New Roman" w:hAnsi="Times New Roman" w:cs="Times New Roman"/>
          <w:sz w:val="24"/>
          <w:szCs w:val="24"/>
        </w:rPr>
        <w:t>,</w:t>
      </w:r>
      <w:r w:rsidR="00544D6D">
        <w:rPr>
          <w:rFonts w:ascii="Times New Roman" w:eastAsia="Times New Roman" w:hAnsi="Times New Roman" w:cs="Times New Roman"/>
          <w:sz w:val="24"/>
          <w:szCs w:val="24"/>
        </w:rPr>
        <w:t xml:space="preserve"> </w:t>
      </w:r>
      <w:r w:rsidR="001E6D38" w:rsidRPr="001E6D38">
        <w:rPr>
          <w:rFonts w:ascii="Times New Roman" w:eastAsia="Times New Roman" w:hAnsi="Times New Roman" w:cs="Times New Roman"/>
          <w:sz w:val="24"/>
          <w:szCs w:val="24"/>
        </w:rPr>
        <w:br/>
      </w:r>
      <w:r w:rsidR="0098100D" w:rsidRPr="001E6D38">
        <w:rPr>
          <w:rFonts w:ascii="Times New Roman" w:eastAsia="Times New Roman" w:hAnsi="Times New Roman" w:cs="Times New Roman"/>
          <w:sz w:val="24"/>
          <w:szCs w:val="24"/>
        </w:rPr>
        <w:t>·</w:t>
      </w:r>
      <w:r w:rsidR="0098100D">
        <w:rPr>
          <w:rFonts w:ascii="Times New Roman" w:eastAsia="Times New Roman" w:hAnsi="Times New Roman" w:cs="Times New Roman"/>
          <w:sz w:val="24"/>
          <w:szCs w:val="24"/>
        </w:rPr>
        <w:t xml:space="preserve">         </w:t>
      </w:r>
      <w:r w:rsidR="00544D6D">
        <w:rPr>
          <w:rFonts w:ascii="Times New Roman" w:eastAsia="Times New Roman" w:hAnsi="Times New Roman" w:cs="Times New Roman"/>
          <w:sz w:val="24"/>
          <w:szCs w:val="24"/>
        </w:rPr>
        <w:t>prospek k</w:t>
      </w:r>
      <w:r w:rsidR="00544D6D">
        <w:rPr>
          <w:rFonts w:ascii="Times New Roman" w:eastAsia="Times New Roman" w:hAnsi="Times New Roman" w:cs="Times New Roman"/>
          <w:sz w:val="24"/>
          <w:szCs w:val="24"/>
        </w:rPr>
        <w:t>arir</w:t>
      </w:r>
      <w:r w:rsidR="00F67E97">
        <w:rPr>
          <w:rFonts w:ascii="Times New Roman" w:eastAsia="Times New Roman" w:hAnsi="Times New Roman" w:cs="Times New Roman"/>
          <w:sz w:val="24"/>
          <w:szCs w:val="24"/>
        </w:rPr>
        <w:t>,</w:t>
      </w:r>
      <w:r w:rsidR="00544D6D">
        <w:rPr>
          <w:rFonts w:ascii="Times New Roman" w:eastAsia="Times New Roman" w:hAnsi="Times New Roman" w:cs="Times New Roman"/>
          <w:sz w:val="24"/>
          <w:szCs w:val="24"/>
        </w:rPr>
        <w:t xml:space="preserve"> </w:t>
      </w:r>
    </w:p>
    <w:p w:rsidR="0098100D" w:rsidRDefault="0098100D" w:rsidP="001E6D38">
      <w:pPr>
        <w:spacing w:after="0" w:line="240" w:lineRule="auto"/>
        <w:rPr>
          <w:rFonts w:ascii="Times New Roman" w:eastAsia="Times New Roman" w:hAnsi="Times New Roman" w:cs="Times New Roman"/>
          <w:sz w:val="24"/>
          <w:szCs w:val="24"/>
        </w:rPr>
      </w:pPr>
      <w:r w:rsidRPr="001E6D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44D6D">
        <w:rPr>
          <w:rFonts w:ascii="Times New Roman" w:eastAsia="Times New Roman" w:hAnsi="Times New Roman" w:cs="Times New Roman"/>
          <w:sz w:val="24"/>
          <w:szCs w:val="24"/>
        </w:rPr>
        <w:t>fasilitas yang dimiliki jurusan/program studi atau lembaga</w:t>
      </w:r>
      <w:r w:rsidR="00544D6D">
        <w:rPr>
          <w:rFonts w:ascii="Times New Roman" w:eastAsia="Times New Roman" w:hAnsi="Times New Roman" w:cs="Times New Roman"/>
          <w:sz w:val="24"/>
          <w:szCs w:val="24"/>
        </w:rPr>
        <w:t>.</w:t>
      </w:r>
    </w:p>
    <w:p w:rsidR="00F67E97" w:rsidRDefault="00F67E97" w:rsidP="001E6D38">
      <w:pPr>
        <w:spacing w:after="0" w:line="240" w:lineRule="auto"/>
        <w:rPr>
          <w:rFonts w:ascii="Times New Roman" w:eastAsia="Times New Roman" w:hAnsi="Times New Roman" w:cs="Times New Roman"/>
          <w:sz w:val="24"/>
          <w:szCs w:val="24"/>
        </w:rPr>
      </w:pPr>
    </w:p>
    <w:p w:rsidR="00AF30A8" w:rsidRDefault="00C7215A" w:rsidP="00F67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sidR="00544D6D">
        <w:rPr>
          <w:rFonts w:ascii="Times New Roman" w:eastAsia="Times New Roman" w:hAnsi="Times New Roman" w:cs="Times New Roman"/>
          <w:sz w:val="24"/>
          <w:szCs w:val="24"/>
        </w:rPr>
        <w:t>butir-butir</w:t>
      </w:r>
      <w:r>
        <w:rPr>
          <w:rFonts w:ascii="Times New Roman" w:eastAsia="Times New Roman" w:hAnsi="Times New Roman" w:cs="Times New Roman"/>
          <w:sz w:val="24"/>
          <w:szCs w:val="24"/>
        </w:rPr>
        <w:t xml:space="preserve"> di atas, silakan menambahkan poin-poin lain yang mendukung </w:t>
      </w:r>
      <w:r w:rsidR="00544D6D">
        <w:rPr>
          <w:rFonts w:ascii="Times New Roman" w:eastAsia="Times New Roman" w:hAnsi="Times New Roman" w:cs="Times New Roman"/>
          <w:sz w:val="24"/>
          <w:szCs w:val="24"/>
        </w:rPr>
        <w:t>kebutuhan promosi jurusan/program</w:t>
      </w:r>
      <w:r w:rsidR="00F67E97">
        <w:rPr>
          <w:rFonts w:ascii="Times New Roman" w:eastAsia="Times New Roman" w:hAnsi="Times New Roman" w:cs="Times New Roman"/>
          <w:sz w:val="24"/>
          <w:szCs w:val="24"/>
        </w:rPr>
        <w:t xml:space="preserve"> </w:t>
      </w:r>
      <w:r w:rsidR="00544D6D">
        <w:rPr>
          <w:rFonts w:ascii="Times New Roman" w:eastAsia="Times New Roman" w:hAnsi="Times New Roman" w:cs="Times New Roman"/>
          <w:sz w:val="24"/>
          <w:szCs w:val="24"/>
        </w:rPr>
        <w:t>studi atau</w:t>
      </w:r>
      <w:r>
        <w:rPr>
          <w:rFonts w:ascii="Times New Roman" w:eastAsia="Times New Roman" w:hAnsi="Times New Roman" w:cs="Times New Roman"/>
          <w:sz w:val="24"/>
          <w:szCs w:val="24"/>
        </w:rPr>
        <w:t xml:space="preserve"> lembaga anda. </w:t>
      </w:r>
    </w:p>
    <w:p w:rsidR="00C7215A" w:rsidRDefault="00C7215A" w:rsidP="001E6D38">
      <w:pPr>
        <w:spacing w:after="0" w:line="240" w:lineRule="auto"/>
        <w:jc w:val="both"/>
        <w:rPr>
          <w:rFonts w:ascii="Times New Roman" w:eastAsia="Times New Roman" w:hAnsi="Times New Roman" w:cs="Times New Roman"/>
          <w:sz w:val="24"/>
          <w:szCs w:val="24"/>
        </w:rPr>
      </w:pPr>
    </w:p>
    <w:p w:rsidR="001E6D38" w:rsidRPr="001E6D38" w:rsidRDefault="001E6D38" w:rsidP="001E6D38">
      <w:pPr>
        <w:spacing w:after="0" w:line="240" w:lineRule="auto"/>
        <w:jc w:val="both"/>
        <w:rPr>
          <w:rFonts w:ascii="Times New Roman" w:eastAsia="Times New Roman" w:hAnsi="Times New Roman" w:cs="Times New Roman"/>
          <w:sz w:val="24"/>
          <w:szCs w:val="24"/>
        </w:rPr>
      </w:pPr>
      <w:r w:rsidRPr="001E6D38">
        <w:rPr>
          <w:rFonts w:ascii="Times New Roman" w:eastAsia="Times New Roman" w:hAnsi="Times New Roman" w:cs="Times New Roman"/>
          <w:sz w:val="24"/>
          <w:szCs w:val="24"/>
        </w:rPr>
        <w:t xml:space="preserve">Dalam </w:t>
      </w:r>
      <w:r w:rsidR="00544D6D">
        <w:rPr>
          <w:rFonts w:ascii="Times New Roman" w:eastAsia="Times New Roman" w:hAnsi="Times New Roman" w:cs="Times New Roman"/>
          <w:sz w:val="24"/>
          <w:szCs w:val="24"/>
        </w:rPr>
        <w:t xml:space="preserve">angket </w:t>
      </w:r>
      <w:r w:rsidRPr="001E6D38">
        <w:rPr>
          <w:rFonts w:ascii="Times New Roman" w:eastAsia="Times New Roman" w:hAnsi="Times New Roman" w:cs="Times New Roman"/>
          <w:sz w:val="24"/>
          <w:szCs w:val="24"/>
        </w:rPr>
        <w:t xml:space="preserve">ini, </w:t>
      </w:r>
      <w:r w:rsidR="0047105A">
        <w:rPr>
          <w:rFonts w:ascii="Times New Roman" w:eastAsia="Times New Roman" w:hAnsi="Times New Roman" w:cs="Times New Roman"/>
          <w:sz w:val="24"/>
          <w:szCs w:val="24"/>
        </w:rPr>
        <w:t xml:space="preserve">silakan </w:t>
      </w:r>
      <w:r w:rsidR="00544D6D">
        <w:rPr>
          <w:rFonts w:ascii="Times New Roman" w:eastAsia="Times New Roman" w:hAnsi="Times New Roman" w:cs="Times New Roman"/>
          <w:sz w:val="24"/>
          <w:szCs w:val="24"/>
        </w:rPr>
        <w:t>Bapak/Ibu</w:t>
      </w:r>
      <w:r w:rsidRPr="001E6D38">
        <w:rPr>
          <w:rFonts w:ascii="Times New Roman" w:eastAsia="Times New Roman" w:hAnsi="Times New Roman" w:cs="Times New Roman"/>
          <w:sz w:val="24"/>
          <w:szCs w:val="24"/>
        </w:rPr>
        <w:t xml:space="preserve"> </w:t>
      </w:r>
      <w:r w:rsidR="00AF30A8">
        <w:rPr>
          <w:rFonts w:ascii="Times New Roman" w:eastAsia="Times New Roman" w:hAnsi="Times New Roman" w:cs="Times New Roman"/>
          <w:sz w:val="24"/>
          <w:szCs w:val="24"/>
        </w:rPr>
        <w:t xml:space="preserve">menulis informasi </w:t>
      </w:r>
      <w:r w:rsidR="00C7215A">
        <w:rPr>
          <w:rFonts w:ascii="Times New Roman" w:eastAsia="Times New Roman" w:hAnsi="Times New Roman" w:cs="Times New Roman"/>
          <w:sz w:val="24"/>
          <w:szCs w:val="24"/>
        </w:rPr>
        <w:t>pada kotak yang telah disediakan.</w:t>
      </w:r>
      <w:r w:rsidR="00544D6D">
        <w:rPr>
          <w:rFonts w:ascii="Times New Roman" w:eastAsia="Times New Roman" w:hAnsi="Times New Roman" w:cs="Times New Roman"/>
          <w:sz w:val="24"/>
          <w:szCs w:val="24"/>
        </w:rPr>
        <w:t xml:space="preserve"> Apabila Bapak/Ibu menghendaki lembar angket ini dalam bentuk </w:t>
      </w:r>
      <w:r w:rsidR="00544D6D">
        <w:rPr>
          <w:rFonts w:ascii="Times New Roman" w:eastAsia="Times New Roman" w:hAnsi="Times New Roman" w:cs="Times New Roman"/>
          <w:i/>
          <w:sz w:val="24"/>
          <w:szCs w:val="24"/>
        </w:rPr>
        <w:t>softfile</w:t>
      </w:r>
      <w:r w:rsidR="00544D6D">
        <w:rPr>
          <w:rFonts w:ascii="Times New Roman" w:eastAsia="Times New Roman" w:hAnsi="Times New Roman" w:cs="Times New Roman"/>
          <w:sz w:val="24"/>
          <w:szCs w:val="24"/>
        </w:rPr>
        <w:t xml:space="preserve">, silakan mengunduh lembar ini di </w:t>
      </w:r>
      <w:r w:rsidR="007F2E9E">
        <w:rPr>
          <w:rFonts w:ascii="Times New Roman" w:eastAsia="Times New Roman" w:hAnsi="Times New Roman" w:cs="Times New Roman"/>
          <w:sz w:val="24"/>
          <w:szCs w:val="24"/>
        </w:rPr>
        <w:t xml:space="preserve">laman </w:t>
      </w:r>
      <w:r w:rsidR="00CD77BE">
        <w:rPr>
          <w:rFonts w:ascii="Times New Roman" w:eastAsia="Times New Roman" w:hAnsi="Times New Roman" w:cs="Times New Roman"/>
          <w:sz w:val="24"/>
          <w:szCs w:val="24"/>
        </w:rPr>
        <w:t>jjj</w:t>
      </w:r>
      <w:bookmarkStart w:id="0" w:name="_GoBack"/>
      <w:bookmarkEnd w:id="0"/>
      <w:r w:rsidR="00F67E97">
        <w:rPr>
          <w:rFonts w:ascii="Times New Roman" w:eastAsia="Times New Roman" w:hAnsi="Times New Roman" w:cs="Times New Roman"/>
          <w:sz w:val="24"/>
          <w:szCs w:val="24"/>
        </w:rPr>
        <w:t>kuik.uny.ac.id</w:t>
      </w:r>
    </w:p>
    <w:p w:rsidR="001E6D38" w:rsidRPr="00724E6C" w:rsidRDefault="001E6D38" w:rsidP="00724E6C">
      <w:pPr>
        <w:spacing w:after="0"/>
        <w:rPr>
          <w:rFonts w:asciiTheme="majorHAnsi" w:hAnsiTheme="majorHAnsi"/>
        </w:rPr>
      </w:pPr>
    </w:p>
    <w:tbl>
      <w:tblPr>
        <w:tblStyle w:val="TableGrid"/>
        <w:tblW w:w="0" w:type="auto"/>
        <w:tblInd w:w="727" w:type="dxa"/>
        <w:tblLook w:val="04A0" w:firstRow="1" w:lastRow="0" w:firstColumn="1" w:lastColumn="0" w:noHBand="0" w:noVBand="1"/>
      </w:tblPr>
      <w:tblGrid>
        <w:gridCol w:w="2981"/>
        <w:gridCol w:w="4939"/>
      </w:tblGrid>
      <w:tr w:rsidR="001E6D38" w:rsidRPr="0047105A" w:rsidTr="00724E6C">
        <w:tc>
          <w:tcPr>
            <w:tcW w:w="2981" w:type="dxa"/>
          </w:tcPr>
          <w:p w:rsidR="001E6D38" w:rsidRPr="0047105A" w:rsidRDefault="001E6D38" w:rsidP="00724E6C">
            <w:pPr>
              <w:rPr>
                <w:rFonts w:asciiTheme="majorHAnsi" w:hAnsiTheme="majorHAnsi"/>
              </w:rPr>
            </w:pPr>
            <w:r w:rsidRPr="0047105A">
              <w:rPr>
                <w:rFonts w:asciiTheme="majorHAnsi" w:hAnsiTheme="majorHAnsi"/>
              </w:rPr>
              <w:t>Pen</w:t>
            </w:r>
            <w:r w:rsidR="00EE052C" w:rsidRPr="0047105A">
              <w:rPr>
                <w:rFonts w:asciiTheme="majorHAnsi" w:hAnsiTheme="majorHAnsi"/>
              </w:rPr>
              <w:t xml:space="preserve">gisi </w:t>
            </w:r>
            <w:r w:rsidRPr="0047105A">
              <w:rPr>
                <w:rFonts w:asciiTheme="majorHAnsi" w:hAnsiTheme="majorHAnsi"/>
              </w:rPr>
              <w:t>Data</w:t>
            </w:r>
            <w:r w:rsidRPr="0047105A">
              <w:rPr>
                <w:rFonts w:asciiTheme="majorHAnsi" w:hAnsiTheme="majorHAnsi"/>
              </w:rPr>
              <w:t xml:space="preserve"> </w:t>
            </w:r>
          </w:p>
        </w:tc>
        <w:tc>
          <w:tcPr>
            <w:tcW w:w="4939" w:type="dxa"/>
          </w:tcPr>
          <w:p w:rsidR="001E6D38" w:rsidRPr="0047105A" w:rsidRDefault="001E6D38" w:rsidP="00724E6C">
            <w:pPr>
              <w:rPr>
                <w:rFonts w:asciiTheme="majorHAnsi" w:hAnsiTheme="majorHAnsi"/>
              </w:rPr>
            </w:pPr>
          </w:p>
        </w:tc>
      </w:tr>
      <w:tr w:rsidR="001E6D38" w:rsidRPr="0047105A" w:rsidTr="00724E6C">
        <w:tc>
          <w:tcPr>
            <w:tcW w:w="2981" w:type="dxa"/>
          </w:tcPr>
          <w:p w:rsidR="001E6D38" w:rsidRPr="0047105A" w:rsidRDefault="001E6D38" w:rsidP="001E6D38">
            <w:pPr>
              <w:rPr>
                <w:rFonts w:asciiTheme="majorHAnsi" w:hAnsiTheme="majorHAnsi"/>
              </w:rPr>
            </w:pPr>
            <w:r w:rsidRPr="0047105A">
              <w:rPr>
                <w:rFonts w:asciiTheme="majorHAnsi" w:hAnsiTheme="majorHAnsi"/>
              </w:rPr>
              <w:t>Email</w:t>
            </w:r>
          </w:p>
        </w:tc>
        <w:tc>
          <w:tcPr>
            <w:tcW w:w="4939" w:type="dxa"/>
          </w:tcPr>
          <w:p w:rsidR="001E6D38" w:rsidRPr="0047105A" w:rsidRDefault="001E6D38" w:rsidP="001E6D38">
            <w:pPr>
              <w:rPr>
                <w:rFonts w:asciiTheme="majorHAnsi" w:hAnsiTheme="majorHAnsi"/>
              </w:rPr>
            </w:pPr>
          </w:p>
        </w:tc>
      </w:tr>
      <w:tr w:rsidR="001E6D38" w:rsidRPr="0047105A" w:rsidTr="00724E6C">
        <w:tc>
          <w:tcPr>
            <w:tcW w:w="2981" w:type="dxa"/>
          </w:tcPr>
          <w:p w:rsidR="001E6D38" w:rsidRPr="0047105A" w:rsidRDefault="001E6D38" w:rsidP="001E6D38">
            <w:pPr>
              <w:rPr>
                <w:rFonts w:asciiTheme="majorHAnsi" w:hAnsiTheme="majorHAnsi"/>
              </w:rPr>
            </w:pPr>
            <w:r w:rsidRPr="0047105A">
              <w:rPr>
                <w:rFonts w:asciiTheme="majorHAnsi" w:hAnsiTheme="majorHAnsi"/>
              </w:rPr>
              <w:t>Nomor Telepon</w:t>
            </w:r>
          </w:p>
        </w:tc>
        <w:tc>
          <w:tcPr>
            <w:tcW w:w="4939" w:type="dxa"/>
          </w:tcPr>
          <w:p w:rsidR="001E6D38" w:rsidRPr="0047105A" w:rsidRDefault="001E6D38" w:rsidP="001E6D38">
            <w:pPr>
              <w:rPr>
                <w:rFonts w:asciiTheme="majorHAnsi" w:hAnsiTheme="majorHAnsi"/>
              </w:rPr>
            </w:pPr>
          </w:p>
        </w:tc>
      </w:tr>
      <w:tr w:rsidR="001E6D38" w:rsidRPr="0047105A" w:rsidTr="00724E6C">
        <w:tc>
          <w:tcPr>
            <w:tcW w:w="2981" w:type="dxa"/>
          </w:tcPr>
          <w:p w:rsidR="001E6D38" w:rsidRPr="0047105A" w:rsidRDefault="001E6D38" w:rsidP="00544D6D">
            <w:pPr>
              <w:rPr>
                <w:rFonts w:asciiTheme="majorHAnsi" w:hAnsiTheme="majorHAnsi"/>
              </w:rPr>
            </w:pPr>
            <w:r w:rsidRPr="0047105A">
              <w:rPr>
                <w:rFonts w:asciiTheme="majorHAnsi" w:hAnsiTheme="majorHAnsi"/>
              </w:rPr>
              <w:t>Prodi/</w:t>
            </w:r>
            <w:r w:rsidR="00544D6D">
              <w:rPr>
                <w:rFonts w:asciiTheme="majorHAnsi" w:hAnsiTheme="majorHAnsi"/>
              </w:rPr>
              <w:t>Jurusan/Lembaga</w:t>
            </w:r>
          </w:p>
        </w:tc>
        <w:tc>
          <w:tcPr>
            <w:tcW w:w="4939" w:type="dxa"/>
          </w:tcPr>
          <w:p w:rsidR="001E6D38" w:rsidRPr="0047105A" w:rsidRDefault="001E6D38" w:rsidP="001E6D38">
            <w:pPr>
              <w:rPr>
                <w:rFonts w:asciiTheme="majorHAnsi" w:hAnsiTheme="majorHAnsi"/>
              </w:rPr>
            </w:pPr>
          </w:p>
        </w:tc>
      </w:tr>
    </w:tbl>
    <w:p w:rsidR="001E6D38" w:rsidRPr="0047105A" w:rsidRDefault="001E6D38" w:rsidP="001E6D38">
      <w:pPr>
        <w:rPr>
          <w:rFonts w:asciiTheme="majorHAnsi" w:hAnsiTheme="majorHAnsi"/>
        </w:rPr>
      </w:pPr>
    </w:p>
    <w:p w:rsidR="001E6D38" w:rsidRPr="0047105A" w:rsidRDefault="00C7215A" w:rsidP="001E6D38">
      <w:pPr>
        <w:rPr>
          <w:rFonts w:asciiTheme="majorHAnsi" w:hAnsiTheme="majorHAnsi"/>
        </w:rPr>
      </w:pPr>
      <w:r w:rsidRPr="0047105A">
        <w:rPr>
          <w:rFonts w:asciiTheme="majorHAnsi" w:hAnsiTheme="majorHAnsi"/>
          <w:noProof/>
        </w:rPr>
        <mc:AlternateContent>
          <mc:Choice Requires="wps">
            <w:drawing>
              <wp:anchor distT="0" distB="0" distL="114300" distR="114300" simplePos="0" relativeHeight="251659264" behindDoc="0" locked="0" layoutInCell="1" allowOverlap="1" wp14:anchorId="6D4B9FFA" wp14:editId="09452499">
                <wp:simplePos x="0" y="0"/>
                <wp:positionH relativeFrom="column">
                  <wp:posOffset>76200</wp:posOffset>
                </wp:positionH>
                <wp:positionV relativeFrom="paragraph">
                  <wp:posOffset>262890</wp:posOffset>
                </wp:positionV>
                <wp:extent cx="5724525" cy="2276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24525" cy="2276475"/>
                        </a:xfrm>
                        <a:prstGeom prst="rect">
                          <a:avLst/>
                        </a:prstGeom>
                      </wps:spPr>
                      <wps:style>
                        <a:lnRef idx="2">
                          <a:schemeClr val="accent1"/>
                        </a:lnRef>
                        <a:fillRef idx="1">
                          <a:schemeClr val="lt1"/>
                        </a:fillRef>
                        <a:effectRef idx="0">
                          <a:schemeClr val="accent1"/>
                        </a:effectRef>
                        <a:fontRef idx="minor">
                          <a:schemeClr val="dk1"/>
                        </a:fontRef>
                      </wps:style>
                      <wps:txbx>
                        <w:txbxContent>
                          <w:p w:rsidR="00544D6D" w:rsidRDefault="00544D6D" w:rsidP="00544D6D">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pt;margin-top:20.7pt;width:450.75pt;height:17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" fillcolor="white [3201]" strokecolor="#4f81bd [3204]" strokeweight="2pt">
                <v:textbox>
                  <w:txbxContent>
                    <w:p w:rsidR="00544D6D" w:rsidRDefault="00544D6D" w:rsidP="00544D6D">
                      <w:pPr>
                        <w:jc w:val="center"/>
                      </w:pPr>
                      <w:r>
                        <w:t>…………..</w:t>
                      </w:r>
                    </w:p>
                  </w:txbxContent>
                </v:textbox>
              </v:rect>
            </w:pict>
          </mc:Fallback>
        </mc:AlternateContent>
      </w:r>
      <w:r w:rsidR="00EE052C" w:rsidRPr="0047105A">
        <w:rPr>
          <w:rFonts w:asciiTheme="majorHAnsi" w:hAnsiTheme="majorHAnsi"/>
        </w:rPr>
        <w:t>1.</w:t>
      </w:r>
      <w:r w:rsidR="0098100D" w:rsidRPr="0047105A">
        <w:rPr>
          <w:rFonts w:asciiTheme="majorHAnsi" w:hAnsiTheme="majorHAnsi"/>
        </w:rPr>
        <w:t xml:space="preserve"> </w:t>
      </w:r>
      <w:r w:rsidR="0098100D" w:rsidRPr="0034440C">
        <w:rPr>
          <w:rFonts w:asciiTheme="majorHAnsi" w:hAnsiTheme="majorHAnsi"/>
          <w:i/>
        </w:rPr>
        <w:t xml:space="preserve">Program </w:t>
      </w:r>
      <w:r w:rsidR="00F67E97">
        <w:rPr>
          <w:rFonts w:asciiTheme="majorHAnsi" w:hAnsiTheme="majorHAnsi"/>
          <w:i/>
        </w:rPr>
        <w:t>Stu</w:t>
      </w:r>
      <w:r w:rsidR="00544D6D">
        <w:rPr>
          <w:rFonts w:asciiTheme="majorHAnsi" w:hAnsiTheme="majorHAnsi"/>
          <w:i/>
        </w:rPr>
        <w:t xml:space="preserve">dy </w:t>
      </w:r>
      <w:r w:rsidR="0098100D" w:rsidRPr="0034440C">
        <w:rPr>
          <w:rFonts w:asciiTheme="majorHAnsi" w:hAnsiTheme="majorHAnsi"/>
          <w:i/>
        </w:rPr>
        <w:t>Overview and Aims</w:t>
      </w:r>
    </w:p>
    <w:p w:rsidR="0098100D" w:rsidRPr="0047105A" w:rsidRDefault="0098100D" w:rsidP="001E6D38">
      <w:pPr>
        <w:rPr>
          <w:rFonts w:asciiTheme="majorHAnsi" w:hAnsiTheme="majorHAnsi"/>
        </w:rPr>
      </w:pPr>
    </w:p>
    <w:p w:rsidR="00C7215A" w:rsidRPr="0047105A" w:rsidRDefault="00C7215A" w:rsidP="001E6D38">
      <w:pPr>
        <w:rPr>
          <w:rFonts w:asciiTheme="majorHAnsi" w:hAnsiTheme="majorHAnsi"/>
        </w:rPr>
      </w:pPr>
    </w:p>
    <w:p w:rsidR="00C7215A" w:rsidRPr="0047105A" w:rsidRDefault="00C7215A" w:rsidP="001E6D38">
      <w:pPr>
        <w:rPr>
          <w:rFonts w:asciiTheme="majorHAnsi" w:hAnsiTheme="majorHAnsi"/>
        </w:rPr>
      </w:pPr>
    </w:p>
    <w:p w:rsidR="00C7215A" w:rsidRPr="0047105A" w:rsidRDefault="00C7215A" w:rsidP="001E6D38">
      <w:pPr>
        <w:rPr>
          <w:rFonts w:asciiTheme="majorHAnsi" w:hAnsiTheme="majorHAnsi"/>
        </w:rPr>
      </w:pPr>
    </w:p>
    <w:p w:rsidR="005F120D" w:rsidRDefault="005F120D" w:rsidP="001E6D38">
      <w:pPr>
        <w:rPr>
          <w:rFonts w:asciiTheme="majorHAnsi" w:hAnsiTheme="majorHAnsi"/>
        </w:rPr>
      </w:pPr>
    </w:p>
    <w:p w:rsidR="005F120D" w:rsidRDefault="005F120D" w:rsidP="001E6D38">
      <w:pPr>
        <w:rPr>
          <w:rFonts w:asciiTheme="majorHAnsi" w:hAnsiTheme="majorHAnsi"/>
        </w:rPr>
      </w:pPr>
    </w:p>
    <w:p w:rsidR="005F120D" w:rsidRDefault="005F120D" w:rsidP="001E6D38">
      <w:pPr>
        <w:rPr>
          <w:rFonts w:asciiTheme="majorHAnsi" w:hAnsiTheme="majorHAnsi"/>
        </w:rPr>
      </w:pPr>
    </w:p>
    <w:p w:rsidR="005F120D" w:rsidRDefault="005F120D" w:rsidP="001E6D38">
      <w:pPr>
        <w:rPr>
          <w:rFonts w:asciiTheme="majorHAnsi" w:hAnsiTheme="majorHAnsi"/>
        </w:rPr>
      </w:pPr>
    </w:p>
    <w:p w:rsidR="0098100D" w:rsidRPr="0047105A" w:rsidRDefault="00544D6D" w:rsidP="001E6D38">
      <w:pPr>
        <w:rPr>
          <w:rFonts w:asciiTheme="majorHAnsi" w:hAnsiTheme="majorHAnsi"/>
        </w:rPr>
      </w:pPr>
      <w:r w:rsidRPr="0047105A">
        <w:rPr>
          <w:rFonts w:asciiTheme="majorHAnsi" w:hAnsiTheme="majorHAnsi"/>
          <w:noProof/>
        </w:rPr>
        <w:lastRenderedPageBreak/>
        <mc:AlternateContent>
          <mc:Choice Requires="wps">
            <w:drawing>
              <wp:anchor distT="0" distB="0" distL="114300" distR="114300" simplePos="0" relativeHeight="251661312" behindDoc="0" locked="0" layoutInCell="1" allowOverlap="1" wp14:anchorId="5948C42B" wp14:editId="579A883A">
                <wp:simplePos x="0" y="0"/>
                <wp:positionH relativeFrom="column">
                  <wp:posOffset>76200</wp:posOffset>
                </wp:positionH>
                <wp:positionV relativeFrom="paragraph">
                  <wp:posOffset>247650</wp:posOffset>
                </wp:positionV>
                <wp:extent cx="5724525" cy="1171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24525" cy="1171575"/>
                        </a:xfrm>
                        <a:prstGeom prst="rect">
                          <a:avLst/>
                        </a:prstGeom>
                      </wps:spPr>
                      <wps:style>
                        <a:lnRef idx="2">
                          <a:schemeClr val="accent1"/>
                        </a:lnRef>
                        <a:fillRef idx="1">
                          <a:schemeClr val="lt1"/>
                        </a:fillRef>
                        <a:effectRef idx="0">
                          <a:schemeClr val="accent1"/>
                        </a:effectRef>
                        <a:fontRef idx="minor">
                          <a:schemeClr val="dk1"/>
                        </a:fontRef>
                      </wps:style>
                      <wps:txbx>
                        <w:txbxContent>
                          <w:p w:rsidR="00544D6D" w:rsidRDefault="00544D6D" w:rsidP="00544D6D">
                            <w:pPr>
                              <w:jc w:val="center"/>
                            </w:pPr>
                          </w:p>
                          <w:p w:rsidR="00544D6D" w:rsidRDefault="00544D6D" w:rsidP="00544D6D">
                            <w:pPr>
                              <w:jc w:val="center"/>
                            </w:pPr>
                            <w:r>
                              <w:t>…………..</w:t>
                            </w:r>
                          </w:p>
                          <w:p w:rsidR="00544D6D" w:rsidRDefault="00544D6D" w:rsidP="00544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6pt;margin-top:19.5pt;width:450.75pt;height:9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" fillcolor="white [3201]" strokecolor="#4f81bd [3204]" strokeweight="2pt">
                <v:textbox>
                  <w:txbxContent>
                    <w:p w:rsidR="00544D6D" w:rsidRDefault="00544D6D" w:rsidP="00544D6D">
                      <w:pPr>
                        <w:jc w:val="center"/>
                      </w:pPr>
                    </w:p>
                    <w:p w:rsidR="00544D6D" w:rsidRDefault="00544D6D" w:rsidP="00544D6D">
                      <w:pPr>
                        <w:jc w:val="center"/>
                      </w:pPr>
                      <w:r>
                        <w:t>…………..</w:t>
                      </w:r>
                    </w:p>
                    <w:p w:rsidR="00544D6D" w:rsidRDefault="00544D6D" w:rsidP="00544D6D">
                      <w:pPr>
                        <w:jc w:val="center"/>
                      </w:pPr>
                    </w:p>
                  </w:txbxContent>
                </v:textbox>
              </v:rect>
            </w:pict>
          </mc:Fallback>
        </mc:AlternateContent>
      </w:r>
      <w:r w:rsidR="0098100D" w:rsidRPr="0047105A">
        <w:rPr>
          <w:rFonts w:asciiTheme="majorHAnsi" w:hAnsiTheme="majorHAnsi"/>
        </w:rPr>
        <w:t xml:space="preserve">2. </w:t>
      </w:r>
      <w:r w:rsidR="0098100D" w:rsidRPr="0034440C">
        <w:rPr>
          <w:rFonts w:asciiTheme="majorHAnsi" w:hAnsiTheme="majorHAnsi"/>
          <w:i/>
        </w:rPr>
        <w:t>Highlighted Programs</w:t>
      </w:r>
    </w:p>
    <w:p w:rsidR="00C7215A" w:rsidRPr="0047105A" w:rsidRDefault="00C7215A" w:rsidP="001E6D38">
      <w:pPr>
        <w:rPr>
          <w:rFonts w:asciiTheme="majorHAnsi" w:hAnsiTheme="majorHAnsi"/>
        </w:rPr>
      </w:pPr>
    </w:p>
    <w:p w:rsidR="00C7215A" w:rsidRDefault="00C7215A" w:rsidP="001E6D38">
      <w:pPr>
        <w:rPr>
          <w:rFonts w:asciiTheme="majorHAnsi" w:hAnsiTheme="majorHAnsi"/>
        </w:rPr>
      </w:pPr>
    </w:p>
    <w:p w:rsidR="005F120D" w:rsidRDefault="005F120D" w:rsidP="001E6D38">
      <w:pPr>
        <w:rPr>
          <w:rFonts w:asciiTheme="majorHAnsi" w:hAnsiTheme="majorHAnsi"/>
        </w:rPr>
      </w:pPr>
    </w:p>
    <w:p w:rsidR="005F120D" w:rsidRPr="0047105A" w:rsidRDefault="005F120D" w:rsidP="001E6D38">
      <w:pPr>
        <w:rPr>
          <w:rFonts w:asciiTheme="majorHAnsi" w:hAnsiTheme="majorHAnsi"/>
        </w:rPr>
      </w:pPr>
    </w:p>
    <w:p w:rsidR="0098100D" w:rsidRPr="0047105A" w:rsidRDefault="00544D6D" w:rsidP="0098100D">
      <w:pPr>
        <w:rPr>
          <w:rFonts w:asciiTheme="majorHAnsi" w:hAnsiTheme="majorHAnsi"/>
        </w:rPr>
      </w:pPr>
      <w:r>
        <w:rPr>
          <w:rFonts w:asciiTheme="majorHAnsi" w:hAnsiTheme="majorHAnsi"/>
        </w:rPr>
        <w:t>3</w:t>
      </w:r>
      <w:r w:rsidR="0098100D" w:rsidRPr="0047105A">
        <w:rPr>
          <w:rFonts w:asciiTheme="majorHAnsi" w:hAnsiTheme="majorHAnsi"/>
        </w:rPr>
        <w:t xml:space="preserve">. </w:t>
      </w:r>
      <w:r w:rsidR="0098100D" w:rsidRPr="0034440C">
        <w:rPr>
          <w:rFonts w:asciiTheme="majorHAnsi" w:hAnsiTheme="majorHAnsi"/>
          <w:i/>
        </w:rPr>
        <w:t>Curriculum Structure</w:t>
      </w:r>
    </w:p>
    <w:p w:rsidR="00C7215A" w:rsidRPr="0047105A" w:rsidRDefault="00C7215A" w:rsidP="0098100D">
      <w:pPr>
        <w:rPr>
          <w:rFonts w:asciiTheme="majorHAnsi" w:hAnsiTheme="majorHAnsi"/>
        </w:rPr>
      </w:pPr>
      <w:r w:rsidRPr="0047105A">
        <w:rPr>
          <w:rFonts w:asciiTheme="majorHAnsi" w:hAnsiTheme="majorHAnsi"/>
          <w:noProof/>
        </w:rPr>
        <mc:AlternateContent>
          <mc:Choice Requires="wps">
            <w:drawing>
              <wp:anchor distT="0" distB="0" distL="114300" distR="114300" simplePos="0" relativeHeight="251665408" behindDoc="0" locked="0" layoutInCell="1" allowOverlap="1" wp14:anchorId="63880CA1" wp14:editId="75597366">
                <wp:simplePos x="0" y="0"/>
                <wp:positionH relativeFrom="column">
                  <wp:posOffset>142875</wp:posOffset>
                </wp:positionH>
                <wp:positionV relativeFrom="paragraph">
                  <wp:posOffset>12701</wp:posOffset>
                </wp:positionV>
                <wp:extent cx="5724525" cy="2952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24525" cy="2952750"/>
                        </a:xfrm>
                        <a:prstGeom prst="rect">
                          <a:avLst/>
                        </a:prstGeom>
                        <a:solidFill>
                          <a:sysClr val="window" lastClr="FFFFFF"/>
                        </a:solidFill>
                        <a:ln w="25400" cap="flat" cmpd="sng" algn="ctr">
                          <a:solidFill>
                            <a:srgbClr val="4F81BD"/>
                          </a:solidFill>
                          <a:prstDash val="solid"/>
                        </a:ln>
                        <a:effectLst/>
                      </wps:spPr>
                      <wps:txbx>
                        <w:txbxContent>
                          <w:p w:rsidR="00544D6D" w:rsidRDefault="00544D6D" w:rsidP="00544D6D">
                            <w:pPr>
                              <w:jc w:val="center"/>
                            </w:pPr>
                            <w:r>
                              <w:t>…………..</w:t>
                            </w:r>
                          </w:p>
                          <w:p w:rsidR="00544D6D" w:rsidRDefault="00544D6D" w:rsidP="00544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8" style="position:absolute;margin-left:11.25pt;margin-top:1pt;width:450.7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" fillcolor="window" strokecolor="#4f81bd" strokeweight="2pt">
                <v:textbox>
                  <w:txbxContent>
                    <w:p w:rsidR="00544D6D" w:rsidRDefault="00544D6D" w:rsidP="00544D6D">
                      <w:pPr>
                        <w:jc w:val="center"/>
                      </w:pPr>
                      <w:r>
                        <w:t>…………..</w:t>
                      </w:r>
                    </w:p>
                    <w:p w:rsidR="00544D6D" w:rsidRDefault="00544D6D" w:rsidP="00544D6D">
                      <w:pPr>
                        <w:jc w:val="center"/>
                      </w:pPr>
                    </w:p>
                  </w:txbxContent>
                </v:textbox>
              </v:rect>
            </w:pict>
          </mc:Fallback>
        </mc:AlternateContent>
      </w:r>
    </w:p>
    <w:p w:rsidR="00C7215A" w:rsidRPr="0047105A" w:rsidRDefault="00C7215A" w:rsidP="0098100D">
      <w:pPr>
        <w:rPr>
          <w:rFonts w:asciiTheme="majorHAnsi" w:hAnsiTheme="majorHAnsi"/>
        </w:rPr>
      </w:pPr>
    </w:p>
    <w:p w:rsidR="00C7215A" w:rsidRPr="0047105A" w:rsidRDefault="00C7215A" w:rsidP="0098100D">
      <w:pPr>
        <w:rPr>
          <w:rFonts w:asciiTheme="majorHAnsi" w:hAnsiTheme="majorHAnsi"/>
        </w:rPr>
      </w:pPr>
    </w:p>
    <w:p w:rsidR="00C7215A" w:rsidRPr="0047105A" w:rsidRDefault="00C7215A" w:rsidP="0098100D">
      <w:pPr>
        <w:rPr>
          <w:rFonts w:asciiTheme="majorHAnsi" w:hAnsiTheme="majorHAnsi"/>
        </w:rPr>
      </w:pPr>
    </w:p>
    <w:p w:rsidR="00C7215A" w:rsidRPr="0047105A" w:rsidRDefault="00C7215A" w:rsidP="0098100D">
      <w:pPr>
        <w:rPr>
          <w:rFonts w:asciiTheme="majorHAnsi" w:hAnsiTheme="majorHAnsi"/>
        </w:rPr>
      </w:pPr>
    </w:p>
    <w:p w:rsidR="00C7215A" w:rsidRPr="0047105A" w:rsidRDefault="00C7215A" w:rsidP="0098100D">
      <w:pPr>
        <w:rPr>
          <w:rFonts w:asciiTheme="majorHAnsi" w:hAnsiTheme="majorHAnsi"/>
        </w:rPr>
      </w:pPr>
    </w:p>
    <w:p w:rsidR="00C7215A" w:rsidRPr="0047105A" w:rsidRDefault="00C7215A" w:rsidP="0098100D">
      <w:pPr>
        <w:rPr>
          <w:rFonts w:asciiTheme="majorHAnsi" w:hAnsiTheme="majorHAnsi"/>
        </w:rPr>
      </w:pPr>
    </w:p>
    <w:p w:rsidR="00C7215A" w:rsidRPr="0047105A" w:rsidRDefault="00C7215A" w:rsidP="0098100D">
      <w:pPr>
        <w:rPr>
          <w:rFonts w:asciiTheme="majorHAnsi" w:hAnsiTheme="majorHAnsi"/>
        </w:rPr>
      </w:pPr>
    </w:p>
    <w:p w:rsidR="00C7215A" w:rsidRPr="0047105A" w:rsidRDefault="00C7215A" w:rsidP="0098100D">
      <w:pPr>
        <w:rPr>
          <w:rFonts w:asciiTheme="majorHAnsi" w:hAnsiTheme="majorHAnsi"/>
        </w:rPr>
      </w:pPr>
    </w:p>
    <w:p w:rsidR="002479CC" w:rsidRPr="0047105A" w:rsidRDefault="002479CC" w:rsidP="0098100D">
      <w:pPr>
        <w:rPr>
          <w:rFonts w:asciiTheme="majorHAnsi" w:hAnsiTheme="majorHAnsi"/>
        </w:rPr>
      </w:pPr>
    </w:p>
    <w:p w:rsidR="0098100D" w:rsidRPr="0047105A" w:rsidRDefault="00C7215A" w:rsidP="0098100D">
      <w:pPr>
        <w:rPr>
          <w:rFonts w:asciiTheme="majorHAnsi" w:hAnsiTheme="majorHAnsi"/>
        </w:rPr>
      </w:pPr>
      <w:r w:rsidRPr="0047105A">
        <w:rPr>
          <w:rFonts w:asciiTheme="majorHAnsi" w:hAnsiTheme="majorHAnsi"/>
          <w:noProof/>
        </w:rPr>
        <mc:AlternateContent>
          <mc:Choice Requires="wps">
            <w:drawing>
              <wp:anchor distT="0" distB="0" distL="114300" distR="114300" simplePos="0" relativeHeight="251667456" behindDoc="0" locked="0" layoutInCell="1" allowOverlap="1" wp14:anchorId="03ACF403" wp14:editId="1D19D68E">
                <wp:simplePos x="0" y="0"/>
                <wp:positionH relativeFrom="column">
                  <wp:posOffset>142875</wp:posOffset>
                </wp:positionH>
                <wp:positionV relativeFrom="paragraph">
                  <wp:posOffset>200025</wp:posOffset>
                </wp:positionV>
                <wp:extent cx="5724525" cy="1123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24525" cy="1123950"/>
                        </a:xfrm>
                        <a:prstGeom prst="rect">
                          <a:avLst/>
                        </a:prstGeom>
                        <a:solidFill>
                          <a:sysClr val="window" lastClr="FFFFFF"/>
                        </a:solidFill>
                        <a:ln w="25400" cap="flat" cmpd="sng" algn="ctr">
                          <a:solidFill>
                            <a:srgbClr val="4F81BD"/>
                          </a:solidFill>
                          <a:prstDash val="solid"/>
                        </a:ln>
                        <a:effectLst/>
                      </wps:spPr>
                      <wps:txbx>
                        <w:txbxContent>
                          <w:p w:rsidR="00544D6D" w:rsidRDefault="00544D6D" w:rsidP="00544D6D">
                            <w:pPr>
                              <w:jc w:val="center"/>
                            </w:pPr>
                          </w:p>
                          <w:p w:rsidR="00544D6D" w:rsidRDefault="00544D6D" w:rsidP="00544D6D">
                            <w:pPr>
                              <w:jc w:val="center"/>
                            </w:pPr>
                            <w:r>
                              <w:t>…………..</w:t>
                            </w:r>
                          </w:p>
                          <w:p w:rsidR="00544D6D" w:rsidRDefault="00544D6D" w:rsidP="00544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9" style="position:absolute;margin-left:11.25pt;margin-top:15.75pt;width:450.75pt;height:8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" fillcolor="window" strokecolor="#4f81bd" strokeweight="2pt">
                <v:textbox>
                  <w:txbxContent>
                    <w:p w:rsidR="00544D6D" w:rsidRDefault="00544D6D" w:rsidP="00544D6D">
                      <w:pPr>
                        <w:jc w:val="center"/>
                      </w:pPr>
                    </w:p>
                    <w:p w:rsidR="00544D6D" w:rsidRDefault="00544D6D" w:rsidP="00544D6D">
                      <w:pPr>
                        <w:jc w:val="center"/>
                      </w:pPr>
                      <w:r>
                        <w:t>…………..</w:t>
                      </w:r>
                    </w:p>
                    <w:p w:rsidR="00544D6D" w:rsidRDefault="00544D6D" w:rsidP="00544D6D">
                      <w:pPr>
                        <w:jc w:val="center"/>
                      </w:pPr>
                    </w:p>
                  </w:txbxContent>
                </v:textbox>
              </v:rect>
            </w:pict>
          </mc:Fallback>
        </mc:AlternateContent>
      </w:r>
      <w:r w:rsidR="00544D6D">
        <w:rPr>
          <w:rFonts w:asciiTheme="majorHAnsi" w:hAnsiTheme="majorHAnsi"/>
        </w:rPr>
        <w:t>4</w:t>
      </w:r>
      <w:r w:rsidR="0098100D" w:rsidRPr="0047105A">
        <w:rPr>
          <w:rFonts w:asciiTheme="majorHAnsi" w:hAnsiTheme="majorHAnsi"/>
        </w:rPr>
        <w:t xml:space="preserve">. </w:t>
      </w:r>
      <w:r w:rsidR="0034440C">
        <w:rPr>
          <w:rFonts w:asciiTheme="majorHAnsi" w:hAnsiTheme="majorHAnsi"/>
          <w:i/>
        </w:rPr>
        <w:t>Mi</w:t>
      </w:r>
      <w:r w:rsidRPr="0034440C">
        <w:rPr>
          <w:rFonts w:asciiTheme="majorHAnsi" w:hAnsiTheme="majorHAnsi"/>
          <w:i/>
        </w:rPr>
        <w:t>nimum Admission Requirement</w:t>
      </w:r>
    </w:p>
    <w:p w:rsidR="00C7215A" w:rsidRPr="0047105A" w:rsidRDefault="00C7215A" w:rsidP="0098100D">
      <w:pPr>
        <w:rPr>
          <w:rFonts w:asciiTheme="majorHAnsi" w:hAnsiTheme="majorHAnsi"/>
        </w:rPr>
      </w:pPr>
    </w:p>
    <w:p w:rsidR="00C7215A" w:rsidRPr="0047105A" w:rsidRDefault="00C7215A" w:rsidP="0098100D">
      <w:pPr>
        <w:rPr>
          <w:rFonts w:asciiTheme="majorHAnsi" w:hAnsiTheme="majorHAnsi"/>
        </w:rPr>
      </w:pPr>
    </w:p>
    <w:p w:rsidR="00C7215A" w:rsidRPr="0047105A" w:rsidRDefault="00C7215A" w:rsidP="0098100D">
      <w:pPr>
        <w:rPr>
          <w:rFonts w:asciiTheme="majorHAnsi" w:hAnsiTheme="majorHAnsi"/>
        </w:rPr>
      </w:pPr>
    </w:p>
    <w:p w:rsidR="00544D6D" w:rsidRPr="0047105A" w:rsidRDefault="00544D6D" w:rsidP="002479CC">
      <w:pPr>
        <w:rPr>
          <w:rFonts w:asciiTheme="majorHAnsi" w:hAnsiTheme="majorHAnsi"/>
        </w:rPr>
      </w:pPr>
    </w:p>
    <w:p w:rsidR="0098100D" w:rsidRPr="0047105A" w:rsidRDefault="00C7215A" w:rsidP="0098100D">
      <w:pPr>
        <w:rPr>
          <w:rFonts w:asciiTheme="majorHAnsi" w:hAnsiTheme="majorHAnsi"/>
        </w:rPr>
      </w:pPr>
      <w:r w:rsidRPr="0047105A">
        <w:rPr>
          <w:rFonts w:asciiTheme="majorHAnsi" w:hAnsiTheme="majorHAnsi"/>
          <w:noProof/>
        </w:rPr>
        <mc:AlternateContent>
          <mc:Choice Requires="wps">
            <w:drawing>
              <wp:anchor distT="0" distB="0" distL="114300" distR="114300" simplePos="0" relativeHeight="251669504" behindDoc="0" locked="0" layoutInCell="1" allowOverlap="1" wp14:anchorId="0348D9A9" wp14:editId="1CD2D43B">
                <wp:simplePos x="0" y="0"/>
                <wp:positionH relativeFrom="column">
                  <wp:posOffset>190500</wp:posOffset>
                </wp:positionH>
                <wp:positionV relativeFrom="paragraph">
                  <wp:posOffset>302260</wp:posOffset>
                </wp:positionV>
                <wp:extent cx="5676900" cy="1266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76900" cy="1266825"/>
                        </a:xfrm>
                        <a:prstGeom prst="rect">
                          <a:avLst/>
                        </a:prstGeom>
                        <a:solidFill>
                          <a:sysClr val="window" lastClr="FFFFFF"/>
                        </a:solidFill>
                        <a:ln w="25400" cap="flat" cmpd="sng" algn="ctr">
                          <a:solidFill>
                            <a:srgbClr val="4F81BD"/>
                          </a:solidFill>
                          <a:prstDash val="solid"/>
                        </a:ln>
                        <a:effectLst/>
                      </wps:spPr>
                      <wps:txbx>
                        <w:txbxContent>
                          <w:p w:rsidR="00544D6D" w:rsidRDefault="00544D6D" w:rsidP="00544D6D">
                            <w:pPr>
                              <w:jc w:val="center"/>
                            </w:pPr>
                            <w:r>
                              <w:t>…………..</w:t>
                            </w:r>
                          </w:p>
                          <w:p w:rsidR="00544D6D" w:rsidRDefault="00544D6D" w:rsidP="00544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margin-left:15pt;margin-top:23.8pt;width:447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" fillcolor="window" strokecolor="#4f81bd" strokeweight="2pt">
                <v:textbox>
                  <w:txbxContent>
                    <w:p w:rsidR="00544D6D" w:rsidRDefault="00544D6D" w:rsidP="00544D6D">
                      <w:pPr>
                        <w:jc w:val="center"/>
                      </w:pPr>
                      <w:r>
                        <w:t>…………..</w:t>
                      </w:r>
                    </w:p>
                    <w:p w:rsidR="00544D6D" w:rsidRDefault="00544D6D" w:rsidP="00544D6D">
                      <w:pPr>
                        <w:jc w:val="center"/>
                      </w:pPr>
                    </w:p>
                  </w:txbxContent>
                </v:textbox>
              </v:rect>
            </w:pict>
          </mc:Fallback>
        </mc:AlternateContent>
      </w:r>
      <w:r w:rsidR="00544D6D">
        <w:rPr>
          <w:rFonts w:asciiTheme="majorHAnsi" w:hAnsiTheme="majorHAnsi"/>
        </w:rPr>
        <w:t>5</w:t>
      </w:r>
      <w:r w:rsidR="0098100D" w:rsidRPr="0047105A">
        <w:rPr>
          <w:rFonts w:asciiTheme="majorHAnsi" w:hAnsiTheme="majorHAnsi"/>
        </w:rPr>
        <w:t xml:space="preserve">. </w:t>
      </w:r>
      <w:r w:rsidR="0098100D" w:rsidRPr="0034440C">
        <w:rPr>
          <w:rFonts w:asciiTheme="majorHAnsi" w:hAnsiTheme="majorHAnsi"/>
          <w:i/>
        </w:rPr>
        <w:t>Career Prospect</w:t>
      </w:r>
    </w:p>
    <w:p w:rsidR="006A78BE" w:rsidRPr="0047105A" w:rsidRDefault="006A78BE" w:rsidP="0098100D">
      <w:pPr>
        <w:rPr>
          <w:rFonts w:asciiTheme="majorHAnsi" w:hAnsiTheme="majorHAnsi"/>
        </w:rPr>
      </w:pPr>
    </w:p>
    <w:p w:rsidR="00E90CCC" w:rsidRPr="0047105A" w:rsidRDefault="00E90CCC" w:rsidP="0098100D">
      <w:pPr>
        <w:rPr>
          <w:rFonts w:asciiTheme="majorHAnsi" w:hAnsiTheme="majorHAnsi"/>
        </w:rPr>
      </w:pPr>
    </w:p>
    <w:p w:rsidR="00E90CCC" w:rsidRPr="0047105A" w:rsidRDefault="00E90CCC" w:rsidP="0098100D">
      <w:pPr>
        <w:rPr>
          <w:rFonts w:asciiTheme="majorHAnsi" w:hAnsiTheme="majorHAnsi"/>
        </w:rPr>
      </w:pPr>
    </w:p>
    <w:p w:rsidR="00E90CCC" w:rsidRPr="0047105A" w:rsidRDefault="00E90CCC" w:rsidP="0098100D">
      <w:pPr>
        <w:rPr>
          <w:rFonts w:asciiTheme="majorHAnsi" w:hAnsiTheme="majorHAnsi"/>
        </w:rPr>
      </w:pPr>
    </w:p>
    <w:p w:rsidR="00544D6D" w:rsidRPr="0047105A" w:rsidRDefault="00544D6D" w:rsidP="00544D6D">
      <w:pPr>
        <w:rPr>
          <w:rFonts w:asciiTheme="majorHAnsi" w:hAnsiTheme="majorHAnsi"/>
        </w:rPr>
      </w:pPr>
      <w:r w:rsidRPr="0047105A">
        <w:rPr>
          <w:rFonts w:asciiTheme="majorHAnsi" w:hAnsiTheme="majorHAnsi"/>
          <w:noProof/>
        </w:rPr>
        <w:lastRenderedPageBreak/>
        <mc:AlternateContent>
          <mc:Choice Requires="wps">
            <w:drawing>
              <wp:anchor distT="0" distB="0" distL="114300" distR="114300" simplePos="0" relativeHeight="251684864" behindDoc="0" locked="0" layoutInCell="1" allowOverlap="1" wp14:anchorId="57205E05" wp14:editId="0FC3BCF6">
                <wp:simplePos x="0" y="0"/>
                <wp:positionH relativeFrom="column">
                  <wp:posOffset>9525</wp:posOffset>
                </wp:positionH>
                <wp:positionV relativeFrom="paragraph">
                  <wp:posOffset>298450</wp:posOffset>
                </wp:positionV>
                <wp:extent cx="5857875" cy="1266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57875" cy="1266825"/>
                        </a:xfrm>
                        <a:prstGeom prst="rect">
                          <a:avLst/>
                        </a:prstGeom>
                        <a:solidFill>
                          <a:sysClr val="window" lastClr="FFFFFF"/>
                        </a:solidFill>
                        <a:ln w="25400" cap="flat" cmpd="sng" algn="ctr">
                          <a:solidFill>
                            <a:srgbClr val="4F81BD"/>
                          </a:solidFill>
                          <a:prstDash val="solid"/>
                        </a:ln>
                        <a:effectLst/>
                      </wps:spPr>
                      <wps:txbx>
                        <w:txbxContent>
                          <w:p w:rsidR="00544D6D" w:rsidRDefault="00544D6D" w:rsidP="00544D6D">
                            <w:pPr>
                              <w:jc w:val="center"/>
                            </w:pPr>
                            <w:r>
                              <w:t>…………..</w:t>
                            </w:r>
                          </w:p>
                          <w:p w:rsidR="00544D6D" w:rsidRDefault="00544D6D" w:rsidP="00544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margin-left:.75pt;margin-top:23.5pt;width:461.25pt;height:9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" fillcolor="window" strokecolor="#4f81bd" strokeweight="2pt">
                <v:textbox>
                  <w:txbxContent>
                    <w:p w:rsidR="00544D6D" w:rsidRDefault="00544D6D" w:rsidP="00544D6D">
                      <w:pPr>
                        <w:jc w:val="center"/>
                      </w:pPr>
                      <w:r>
                        <w:t>…………..</w:t>
                      </w:r>
                    </w:p>
                    <w:p w:rsidR="00544D6D" w:rsidRDefault="00544D6D" w:rsidP="00544D6D">
                      <w:pPr>
                        <w:jc w:val="center"/>
                      </w:pPr>
                    </w:p>
                  </w:txbxContent>
                </v:textbox>
              </v:rect>
            </w:pict>
          </mc:Fallback>
        </mc:AlternateContent>
      </w:r>
      <w:r>
        <w:rPr>
          <w:rFonts w:asciiTheme="majorHAnsi" w:hAnsiTheme="majorHAnsi"/>
        </w:rPr>
        <w:t>6</w:t>
      </w:r>
      <w:r w:rsidRPr="0047105A">
        <w:rPr>
          <w:rFonts w:asciiTheme="majorHAnsi" w:hAnsiTheme="majorHAnsi"/>
        </w:rPr>
        <w:t xml:space="preserve">. </w:t>
      </w:r>
      <w:r w:rsidRPr="0034440C">
        <w:rPr>
          <w:rFonts w:asciiTheme="majorHAnsi" w:hAnsiTheme="majorHAnsi"/>
          <w:i/>
        </w:rPr>
        <w:t>Facilities</w:t>
      </w:r>
    </w:p>
    <w:p w:rsidR="00544D6D" w:rsidRPr="0047105A" w:rsidRDefault="00544D6D" w:rsidP="00544D6D">
      <w:pPr>
        <w:rPr>
          <w:rFonts w:asciiTheme="majorHAnsi" w:hAnsiTheme="majorHAnsi"/>
        </w:rPr>
      </w:pPr>
    </w:p>
    <w:p w:rsidR="00544D6D" w:rsidRPr="0047105A" w:rsidRDefault="00544D6D" w:rsidP="00544D6D">
      <w:pPr>
        <w:rPr>
          <w:rFonts w:asciiTheme="majorHAnsi" w:hAnsiTheme="majorHAnsi"/>
        </w:rPr>
      </w:pPr>
    </w:p>
    <w:p w:rsidR="00544D6D" w:rsidRPr="0047105A" w:rsidRDefault="00544D6D" w:rsidP="00544D6D">
      <w:pPr>
        <w:rPr>
          <w:rFonts w:asciiTheme="majorHAnsi" w:hAnsiTheme="majorHAnsi"/>
        </w:rPr>
      </w:pPr>
    </w:p>
    <w:p w:rsidR="00544D6D" w:rsidRDefault="00544D6D" w:rsidP="00544D6D">
      <w:pPr>
        <w:rPr>
          <w:rFonts w:asciiTheme="majorHAnsi" w:hAnsiTheme="majorHAnsi"/>
        </w:rPr>
      </w:pPr>
    </w:p>
    <w:p w:rsidR="00544D6D" w:rsidRPr="0047105A" w:rsidRDefault="00544D6D">
      <w:pPr>
        <w:rPr>
          <w:rFonts w:asciiTheme="majorHAnsi" w:hAnsiTheme="majorHAnsi"/>
        </w:rPr>
      </w:pPr>
    </w:p>
    <w:p w:rsidR="0081220A" w:rsidRPr="0047105A" w:rsidRDefault="0081220A">
      <w:pPr>
        <w:rPr>
          <w:rFonts w:asciiTheme="majorHAnsi" w:hAnsiTheme="majorHAnsi"/>
        </w:rPr>
      </w:pPr>
      <w:r w:rsidRPr="0047105A">
        <w:rPr>
          <w:rFonts w:asciiTheme="majorHAnsi" w:hAnsiTheme="majorHAnsi"/>
          <w:noProof/>
        </w:rPr>
        <mc:AlternateContent>
          <mc:Choice Requires="wps">
            <w:drawing>
              <wp:anchor distT="0" distB="0" distL="114300" distR="114300" simplePos="0" relativeHeight="251682816" behindDoc="0" locked="0" layoutInCell="1" allowOverlap="1" wp14:anchorId="5F2498E0" wp14:editId="1A09B81F">
                <wp:simplePos x="0" y="0"/>
                <wp:positionH relativeFrom="column">
                  <wp:posOffset>76200</wp:posOffset>
                </wp:positionH>
                <wp:positionV relativeFrom="paragraph">
                  <wp:posOffset>288925</wp:posOffset>
                </wp:positionV>
                <wp:extent cx="5724525" cy="60388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724525" cy="6038850"/>
                        </a:xfrm>
                        <a:prstGeom prst="rect">
                          <a:avLst/>
                        </a:prstGeom>
                        <a:solidFill>
                          <a:sysClr val="window" lastClr="FFFFFF"/>
                        </a:solidFill>
                        <a:ln w="25400" cap="flat" cmpd="sng" algn="ctr">
                          <a:solidFill>
                            <a:srgbClr val="4F81BD"/>
                          </a:solidFill>
                          <a:prstDash val="solid"/>
                        </a:ln>
                        <a:effectLst/>
                      </wps:spPr>
                      <wps:txbx>
                        <w:txbxContent>
                          <w:p w:rsidR="00544D6D" w:rsidRDefault="00544D6D" w:rsidP="00544D6D">
                            <w:pPr>
                              <w:jc w:val="center"/>
                            </w:pPr>
                            <w:r>
                              <w:t>…………..</w:t>
                            </w:r>
                          </w:p>
                          <w:p w:rsidR="00544D6D" w:rsidRDefault="00544D6D" w:rsidP="00544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2" style="position:absolute;margin-left:6pt;margin-top:22.75pt;width:450.75pt;height:47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" fillcolor="window" strokecolor="#4f81bd" strokeweight="2pt">
                <v:textbox>
                  <w:txbxContent>
                    <w:p w:rsidR="00544D6D" w:rsidRDefault="00544D6D" w:rsidP="00544D6D">
                      <w:pPr>
                        <w:jc w:val="center"/>
                      </w:pPr>
                      <w:r>
                        <w:t>…………..</w:t>
                      </w:r>
                    </w:p>
                    <w:p w:rsidR="00544D6D" w:rsidRDefault="00544D6D" w:rsidP="00544D6D">
                      <w:pPr>
                        <w:jc w:val="center"/>
                      </w:pPr>
                    </w:p>
                  </w:txbxContent>
                </v:textbox>
              </v:rect>
            </w:pict>
          </mc:Fallback>
        </mc:AlternateContent>
      </w:r>
      <w:r w:rsidRPr="0047105A">
        <w:rPr>
          <w:rFonts w:asciiTheme="majorHAnsi" w:hAnsiTheme="majorHAnsi"/>
        </w:rPr>
        <w:t xml:space="preserve">7. </w:t>
      </w:r>
      <w:r w:rsidRPr="0034440C">
        <w:rPr>
          <w:rFonts w:asciiTheme="majorHAnsi" w:hAnsiTheme="majorHAnsi"/>
          <w:i/>
        </w:rPr>
        <w:t>More Information</w:t>
      </w:r>
    </w:p>
    <w:p w:rsidR="0081220A" w:rsidRDefault="0081220A">
      <w:r w:rsidRPr="0047105A">
        <w:rPr>
          <w:rFonts w:asciiTheme="majorHAnsi" w:hAnsiTheme="majorHAnsi"/>
        </w:rPr>
        <w:br w:type="page"/>
      </w:r>
    </w:p>
    <w:p w:rsidR="006A78BE" w:rsidRDefault="00C7215A" w:rsidP="0047105A">
      <w:pPr>
        <w:spacing w:after="0" w:line="240" w:lineRule="auto"/>
        <w:jc w:val="center"/>
        <w:rPr>
          <w:rFonts w:asciiTheme="majorHAnsi" w:hAnsiTheme="majorHAnsi"/>
          <w:sz w:val="28"/>
          <w:szCs w:val="28"/>
        </w:rPr>
      </w:pPr>
      <w:r w:rsidRPr="0034440C">
        <w:rPr>
          <w:rFonts w:asciiTheme="majorHAnsi" w:hAnsiTheme="majorHAnsi"/>
          <w:sz w:val="28"/>
          <w:szCs w:val="28"/>
          <w:highlight w:val="yellow"/>
        </w:rPr>
        <w:lastRenderedPageBreak/>
        <w:t xml:space="preserve">Contoh </w:t>
      </w:r>
      <w:r w:rsidR="005F120D">
        <w:rPr>
          <w:rFonts w:asciiTheme="majorHAnsi" w:hAnsiTheme="majorHAnsi"/>
          <w:sz w:val="28"/>
          <w:szCs w:val="28"/>
          <w:highlight w:val="yellow"/>
        </w:rPr>
        <w:t>Penulisan</w:t>
      </w:r>
      <w:r w:rsidRPr="0034440C">
        <w:rPr>
          <w:rFonts w:asciiTheme="majorHAnsi" w:hAnsiTheme="majorHAnsi"/>
          <w:sz w:val="28"/>
          <w:szCs w:val="28"/>
          <w:highlight w:val="yellow"/>
        </w:rPr>
        <w:t xml:space="preserve"> Informasi</w:t>
      </w:r>
      <w:r w:rsidR="005F120D">
        <w:rPr>
          <w:rFonts w:asciiTheme="majorHAnsi" w:hAnsiTheme="majorHAnsi"/>
          <w:sz w:val="28"/>
          <w:szCs w:val="28"/>
        </w:rPr>
        <w:t xml:space="preserve"> </w:t>
      </w:r>
    </w:p>
    <w:p w:rsidR="005F120D" w:rsidRPr="005F120D" w:rsidRDefault="005F120D" w:rsidP="005F120D">
      <w:pPr>
        <w:jc w:val="center"/>
        <w:rPr>
          <w:rFonts w:ascii="Times New Roman" w:hAnsi="Times New Roman" w:cs="Times New Roman"/>
          <w:b/>
          <w:sz w:val="28"/>
          <w:szCs w:val="28"/>
        </w:rPr>
      </w:pPr>
      <w:r w:rsidRPr="005F120D">
        <w:rPr>
          <w:rFonts w:ascii="Times New Roman" w:hAnsi="Times New Roman" w:cs="Times New Roman"/>
          <w:b/>
          <w:sz w:val="28"/>
          <w:szCs w:val="28"/>
        </w:rPr>
        <w:t>Angket Penyediaan Informasi untuk website UNY Berbahasa Inggris</w:t>
      </w:r>
    </w:p>
    <w:p w:rsidR="0047105A" w:rsidRPr="00544D6D" w:rsidRDefault="00C7215A" w:rsidP="0047105A">
      <w:pPr>
        <w:spacing w:after="0" w:line="240" w:lineRule="auto"/>
        <w:jc w:val="center"/>
        <w:rPr>
          <w:rFonts w:asciiTheme="majorHAnsi" w:hAnsiTheme="majorHAnsi"/>
          <w:sz w:val="24"/>
          <w:szCs w:val="24"/>
        </w:rPr>
      </w:pPr>
      <w:r w:rsidRPr="0034440C">
        <w:rPr>
          <w:rFonts w:asciiTheme="majorHAnsi" w:hAnsiTheme="majorHAnsi"/>
        </w:rPr>
        <w:t>(</w:t>
      </w:r>
      <w:r w:rsidRPr="00544D6D">
        <w:rPr>
          <w:rFonts w:asciiTheme="majorHAnsi" w:hAnsiTheme="majorHAnsi"/>
          <w:sz w:val="24"/>
          <w:szCs w:val="24"/>
        </w:rPr>
        <w:t>Informasi yang digunakan adalah</w:t>
      </w:r>
      <w:r w:rsidR="00544D6D" w:rsidRPr="00544D6D">
        <w:rPr>
          <w:rFonts w:asciiTheme="majorHAnsi" w:hAnsiTheme="majorHAnsi"/>
          <w:sz w:val="24"/>
          <w:szCs w:val="24"/>
        </w:rPr>
        <w:t xml:space="preserve"> informasi dari</w:t>
      </w:r>
    </w:p>
    <w:p w:rsidR="00C7215A" w:rsidRDefault="00C7215A" w:rsidP="0047105A">
      <w:pPr>
        <w:spacing w:after="0" w:line="240" w:lineRule="auto"/>
        <w:jc w:val="center"/>
        <w:rPr>
          <w:rFonts w:asciiTheme="majorHAnsi" w:hAnsiTheme="majorHAnsi"/>
        </w:rPr>
      </w:pPr>
      <w:r w:rsidRPr="00544D6D">
        <w:rPr>
          <w:rFonts w:asciiTheme="majorHAnsi" w:hAnsiTheme="majorHAnsi"/>
          <w:i/>
          <w:sz w:val="24"/>
          <w:szCs w:val="24"/>
        </w:rPr>
        <w:t xml:space="preserve"> </w:t>
      </w:r>
      <w:r w:rsidR="00E90CCC" w:rsidRPr="00544D6D">
        <w:rPr>
          <w:rFonts w:asciiTheme="majorHAnsi" w:hAnsiTheme="majorHAnsi" w:cs="Tahoma"/>
          <w:b/>
          <w:bCs/>
          <w:i/>
          <w:color w:val="5C5A5A"/>
          <w:sz w:val="24"/>
          <w:szCs w:val="24"/>
          <w:shd w:val="clear" w:color="auto" w:fill="FFFFFF"/>
        </w:rPr>
        <w:t>Bachelor of Education</w:t>
      </w:r>
      <w:r w:rsidR="002479CC" w:rsidRPr="00544D6D">
        <w:rPr>
          <w:rFonts w:asciiTheme="majorHAnsi" w:hAnsiTheme="majorHAnsi" w:cs="Tahoma"/>
          <w:b/>
          <w:bCs/>
          <w:i/>
          <w:color w:val="5C5A5A"/>
          <w:sz w:val="24"/>
          <w:szCs w:val="24"/>
          <w:shd w:val="clear" w:color="auto" w:fill="FFFFFF"/>
        </w:rPr>
        <w:t xml:space="preserve"> in Social Sciences</w:t>
      </w:r>
      <w:r w:rsidR="006A78BE" w:rsidRPr="00544D6D">
        <w:rPr>
          <w:rFonts w:asciiTheme="majorHAnsi" w:hAnsiTheme="majorHAnsi"/>
          <w:i/>
          <w:sz w:val="24"/>
          <w:szCs w:val="24"/>
        </w:rPr>
        <w:t>, University of Hongkong</w:t>
      </w:r>
      <w:r w:rsidR="006A78BE" w:rsidRPr="0034440C">
        <w:rPr>
          <w:rFonts w:asciiTheme="majorHAnsi" w:hAnsiTheme="majorHAnsi"/>
        </w:rPr>
        <w:t>)</w:t>
      </w:r>
    </w:p>
    <w:p w:rsidR="0034440C" w:rsidRPr="0034440C" w:rsidRDefault="0034440C" w:rsidP="0047105A">
      <w:pPr>
        <w:spacing w:after="0" w:line="240" w:lineRule="auto"/>
        <w:jc w:val="center"/>
        <w:rPr>
          <w:rFonts w:asciiTheme="majorHAnsi" w:hAnsiTheme="majorHAnsi"/>
        </w:rPr>
      </w:pPr>
    </w:p>
    <w:p w:rsidR="00C7215A" w:rsidRDefault="00C7215A" w:rsidP="00C7215A">
      <w:pPr>
        <w:rPr>
          <w:rFonts w:asciiTheme="majorHAnsi" w:hAnsiTheme="majorHAnsi" w:cs="Tahoma"/>
        </w:rPr>
      </w:pPr>
      <w:r>
        <w:t xml:space="preserve">1. </w:t>
      </w:r>
      <w:r w:rsidR="00544D6D" w:rsidRPr="002E68D2">
        <w:rPr>
          <w:rFonts w:asciiTheme="majorHAnsi" w:hAnsiTheme="majorHAnsi"/>
        </w:rPr>
        <w:t xml:space="preserve">Study </w:t>
      </w:r>
      <w:r w:rsidRPr="002E68D2">
        <w:rPr>
          <w:rFonts w:asciiTheme="majorHAnsi" w:hAnsiTheme="majorHAnsi" w:cs="Tahoma"/>
        </w:rPr>
        <w:t>Program Overview and Aims</w:t>
      </w:r>
    </w:p>
    <w:p w:rsidR="002E68D2" w:rsidRPr="002E68D2" w:rsidRDefault="002E68D2" w:rsidP="002E68D2">
      <w:pPr>
        <w:spacing w:line="240" w:lineRule="auto"/>
        <w:jc w:val="both"/>
        <w:rPr>
          <w:rFonts w:asciiTheme="majorHAnsi" w:hAnsiTheme="majorHAnsi" w:cs="Tahoma"/>
          <w:b/>
        </w:rPr>
      </w:pPr>
      <w:r>
        <w:rPr>
          <w:rFonts w:asciiTheme="majorHAnsi" w:hAnsiTheme="majorHAnsi" w:cs="Tahoma"/>
        </w:rPr>
        <w:t xml:space="preserve">   </w:t>
      </w:r>
      <w:r w:rsidRPr="002E68D2">
        <w:rPr>
          <w:rFonts w:asciiTheme="majorHAnsi" w:hAnsiTheme="majorHAnsi" w:cs="Tahoma"/>
          <w:b/>
        </w:rPr>
        <w:t>(Program studi atau jurusan dijelaskan maks. 2 paragraf. Tujuan program dijelaskan dalam bentuk butir-butir)</w:t>
      </w:r>
    </w:p>
    <w:p w:rsidR="002E68D2" w:rsidRDefault="002E68D2" w:rsidP="00C7215A">
      <w:r>
        <w:rPr>
          <w:noProof/>
        </w:rPr>
        <mc:AlternateContent>
          <mc:Choice Requires="wps">
            <w:drawing>
              <wp:anchor distT="0" distB="0" distL="114300" distR="114300" simplePos="0" relativeHeight="251671552" behindDoc="0" locked="0" layoutInCell="1" allowOverlap="1" wp14:anchorId="5011ED53" wp14:editId="5ACA62EA">
                <wp:simplePos x="0" y="0"/>
                <wp:positionH relativeFrom="column">
                  <wp:posOffset>76200</wp:posOffset>
                </wp:positionH>
                <wp:positionV relativeFrom="paragraph">
                  <wp:posOffset>61595</wp:posOffset>
                </wp:positionV>
                <wp:extent cx="5724525" cy="2705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724525" cy="27051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7215A" w:rsidRPr="0034440C" w:rsidRDefault="00E90CCC" w:rsidP="00544D6D">
                            <w:pPr>
                              <w:jc w:val="both"/>
                              <w:rPr>
                                <w:rFonts w:ascii="Baskerville Old Face" w:hAnsi="Baskerville Old Face" w:cs="Tahoma"/>
                                <w:sz w:val="24"/>
                                <w:szCs w:val="24"/>
                                <w:shd w:val="clear" w:color="auto" w:fill="FFFFFF"/>
                              </w:rPr>
                            </w:pPr>
                            <w:r w:rsidRPr="0034440C">
                              <w:rPr>
                                <w:rFonts w:ascii="Baskerville Old Face" w:hAnsi="Baskerville Old Face" w:cs="Tahoma"/>
                                <w:sz w:val="24"/>
                                <w:szCs w:val="24"/>
                                <w:shd w:val="clear" w:color="auto" w:fill="FFFFFF"/>
                              </w:rPr>
                              <w:t xml:space="preserve">This programme is a </w:t>
                            </w:r>
                            <w:r w:rsidRPr="0034440C">
                              <w:rPr>
                                <w:rFonts w:ascii="Baskerville Old Face" w:hAnsi="Baskerville Old Face" w:cs="Tahoma"/>
                                <w:sz w:val="24"/>
                                <w:szCs w:val="24"/>
                                <w:shd w:val="clear" w:color="auto" w:fill="FFFFFF"/>
                              </w:rPr>
                              <w:t>three</w:t>
                            </w:r>
                            <w:r w:rsidRPr="0034440C">
                              <w:rPr>
                                <w:rFonts w:ascii="Baskerville Old Face" w:hAnsi="Baskerville Old Face" w:cs="Tahoma"/>
                                <w:sz w:val="24"/>
                                <w:szCs w:val="24"/>
                                <w:shd w:val="clear" w:color="auto" w:fill="FFFFFF"/>
                              </w:rPr>
                              <w:t>-year full-time programme, which is offered jointly by the Faculty of Education. It is a programme offering both academic and professional studies. It incorporates a graduate teaching qualification and is regarded as the equivalent of a BSS plus a Postgraduate Diploma in Education (PGDE). This programme allows students to obtain two degrees in five years</w:t>
                            </w:r>
                            <w:r w:rsidRPr="0034440C">
                              <w:rPr>
                                <w:rFonts w:ascii="Baskerville Old Face" w:hAnsi="Baskerville Old Face" w:cs="Tahoma"/>
                                <w:sz w:val="24"/>
                                <w:szCs w:val="24"/>
                                <w:shd w:val="clear" w:color="auto" w:fill="FFFFFF"/>
                              </w:rPr>
                              <w:t>.</w:t>
                            </w:r>
                          </w:p>
                          <w:p w:rsidR="00E90CCC" w:rsidRPr="00E90CCC" w:rsidRDefault="00E90CCC" w:rsidP="00544D6D">
                            <w:pPr>
                              <w:shd w:val="clear" w:color="auto" w:fill="FFFFFF"/>
                              <w:spacing w:before="100" w:beforeAutospacing="1" w:after="100" w:afterAutospacing="1" w:line="300" w:lineRule="atLeast"/>
                              <w:jc w:val="both"/>
                              <w:rPr>
                                <w:rFonts w:ascii="Baskerville Old Face" w:eastAsia="Times New Roman" w:hAnsi="Baskerville Old Face" w:cs="Tahoma"/>
                                <w:sz w:val="24"/>
                                <w:szCs w:val="24"/>
                              </w:rPr>
                            </w:pPr>
                            <w:r w:rsidRPr="00E90CCC">
                              <w:rPr>
                                <w:rFonts w:ascii="Baskerville Old Face" w:eastAsia="Times New Roman" w:hAnsi="Baskerville Old Face" w:cs="Tahoma"/>
                                <w:sz w:val="24"/>
                                <w:szCs w:val="24"/>
                              </w:rPr>
                              <w:t>The curriculum is designed for students to:</w:t>
                            </w:r>
                          </w:p>
                          <w:p w:rsidR="00E90CCC" w:rsidRPr="00E90CCC" w:rsidRDefault="00E90CCC" w:rsidP="002E68D2">
                            <w:pPr>
                              <w:shd w:val="clear" w:color="auto" w:fill="FFFFFF"/>
                              <w:tabs>
                                <w:tab w:val="left" w:pos="90"/>
                              </w:tabs>
                              <w:spacing w:before="100" w:beforeAutospacing="1" w:after="100" w:afterAutospacing="1" w:line="300" w:lineRule="atLeast"/>
                              <w:jc w:val="both"/>
                              <w:rPr>
                                <w:rFonts w:ascii="Baskerville Old Face" w:eastAsia="Times New Roman" w:hAnsi="Baskerville Old Face" w:cs="Tahoma"/>
                                <w:sz w:val="24"/>
                                <w:szCs w:val="24"/>
                              </w:rPr>
                            </w:pPr>
                            <w:r w:rsidRPr="00E90CCC">
                              <w:rPr>
                                <w:rFonts w:ascii="Baskerville Old Face" w:eastAsia="Times New Roman" w:hAnsi="Baskerville Old Face" w:cs="Tahoma"/>
                                <w:sz w:val="24"/>
                                <w:szCs w:val="24"/>
                              </w:rPr>
                              <w:t xml:space="preserve">- </w:t>
                            </w:r>
                            <w:r w:rsidR="00544D6D">
                              <w:rPr>
                                <w:rFonts w:ascii="Baskerville Old Face" w:eastAsia="Times New Roman" w:hAnsi="Baskerville Old Face" w:cs="Tahoma"/>
                                <w:sz w:val="24"/>
                                <w:szCs w:val="24"/>
                              </w:rPr>
                              <w:t xml:space="preserve"> </w:t>
                            </w:r>
                            <w:r w:rsidR="002E68D2">
                              <w:rPr>
                                <w:rFonts w:ascii="Baskerville Old Face" w:eastAsia="Times New Roman" w:hAnsi="Baskerville Old Face" w:cs="Tahoma"/>
                                <w:sz w:val="24"/>
                                <w:szCs w:val="24"/>
                              </w:rPr>
                              <w:t xml:space="preserve">  </w:t>
                            </w:r>
                            <w:r w:rsidRPr="00E90CCC">
                              <w:rPr>
                                <w:rFonts w:ascii="Baskerville Old Face" w:eastAsia="Times New Roman" w:hAnsi="Baskerville Old Face" w:cs="Tahoma"/>
                                <w:sz w:val="24"/>
                                <w:szCs w:val="24"/>
                              </w:rPr>
                              <w:t>develop interest and knowledge in social sciences from a ra</w:t>
                            </w:r>
                            <w:r w:rsidR="00544D6D">
                              <w:rPr>
                                <w:rFonts w:ascii="Baskerville Old Face" w:eastAsia="Times New Roman" w:hAnsi="Baskerville Old Face" w:cs="Tahoma"/>
                                <w:sz w:val="24"/>
                                <w:szCs w:val="24"/>
                              </w:rPr>
                              <w:t>nge of Social Sciences Majors</w:t>
                            </w:r>
                            <w:r w:rsidR="00544D6D">
                              <w:rPr>
                                <w:rFonts w:ascii="Baskerville Old Face" w:eastAsia="Times New Roman" w:hAnsi="Baskerville Old Face" w:cs="Tahoma"/>
                                <w:sz w:val="24"/>
                                <w:szCs w:val="24"/>
                              </w:rPr>
                              <w:br/>
                              <w:t xml:space="preserve">- </w:t>
                            </w:r>
                            <w:r w:rsidR="002E68D2">
                              <w:rPr>
                                <w:rFonts w:ascii="Baskerville Old Face" w:eastAsia="Times New Roman" w:hAnsi="Baskerville Old Face" w:cs="Tahoma"/>
                                <w:sz w:val="24"/>
                                <w:szCs w:val="24"/>
                              </w:rPr>
                              <w:t xml:space="preserve"> </w:t>
                            </w:r>
                            <w:r w:rsidRPr="00E90CCC">
                              <w:rPr>
                                <w:rFonts w:ascii="Baskerville Old Face" w:eastAsia="Times New Roman" w:hAnsi="Baskerville Old Face" w:cs="Tahoma"/>
                                <w:sz w:val="24"/>
                                <w:szCs w:val="24"/>
                              </w:rPr>
                              <w:t>develop expertise in teaching Liberal Studies and Humanities-related curricula</w:t>
                            </w:r>
                            <w:r w:rsidRPr="00E90CCC">
                              <w:rPr>
                                <w:rFonts w:ascii="Baskerville Old Face" w:eastAsia="Times New Roman" w:hAnsi="Baskerville Old Face" w:cs="Tahoma"/>
                                <w:sz w:val="24"/>
                                <w:szCs w:val="24"/>
                              </w:rPr>
                              <w:br/>
                              <w:t xml:space="preserve">- </w:t>
                            </w:r>
                            <w:r w:rsidR="00544D6D">
                              <w:rPr>
                                <w:rFonts w:ascii="Baskerville Old Face" w:eastAsia="Times New Roman" w:hAnsi="Baskerville Old Face" w:cs="Tahoma"/>
                                <w:sz w:val="24"/>
                                <w:szCs w:val="24"/>
                              </w:rPr>
                              <w:t xml:space="preserve"> </w:t>
                            </w:r>
                            <w:r w:rsidR="002E68D2">
                              <w:rPr>
                                <w:rFonts w:ascii="Baskerville Old Face" w:eastAsia="Times New Roman" w:hAnsi="Baskerville Old Face" w:cs="Tahoma"/>
                                <w:sz w:val="24"/>
                                <w:szCs w:val="24"/>
                              </w:rPr>
                              <w:t xml:space="preserve">  </w:t>
                            </w:r>
                            <w:r w:rsidRPr="00E90CCC">
                              <w:rPr>
                                <w:rFonts w:ascii="Baskerville Old Face" w:eastAsia="Times New Roman" w:hAnsi="Baskerville Old Face" w:cs="Tahoma"/>
                                <w:sz w:val="24"/>
                                <w:szCs w:val="24"/>
                              </w:rPr>
                              <w:t xml:space="preserve">identify and reflect critically upon contemporary issues in </w:t>
                            </w:r>
                            <w:r w:rsidR="002E68D2">
                              <w:rPr>
                                <w:rFonts w:ascii="Baskerville Old Face" w:eastAsia="Times New Roman" w:hAnsi="Baskerville Old Face" w:cs="Tahoma"/>
                                <w:sz w:val="24"/>
                                <w:szCs w:val="24"/>
                              </w:rPr>
                              <w:t>Liberal Studies and education</w:t>
                            </w:r>
                            <w:r w:rsidR="002E68D2">
                              <w:rPr>
                                <w:rFonts w:ascii="Baskerville Old Face" w:eastAsia="Times New Roman" w:hAnsi="Baskerville Old Face" w:cs="Tahoma"/>
                                <w:sz w:val="24"/>
                                <w:szCs w:val="24"/>
                              </w:rPr>
                              <w:br/>
                              <w:t>- de</w:t>
                            </w:r>
                            <w:r w:rsidRPr="00E90CCC">
                              <w:rPr>
                                <w:rFonts w:ascii="Baskerville Old Face" w:eastAsia="Times New Roman" w:hAnsi="Baskerville Old Face" w:cs="Tahoma"/>
                                <w:sz w:val="24"/>
                                <w:szCs w:val="24"/>
                              </w:rPr>
                              <w:t>velop personal strengths and professional commitment to education</w:t>
                            </w:r>
                            <w:r w:rsidRPr="0034440C">
                              <w:rPr>
                                <w:rFonts w:ascii="Baskerville Old Face" w:eastAsia="Times New Roman" w:hAnsi="Baskerville Old Face" w:cs="Tahoma"/>
                                <w:sz w:val="24"/>
                                <w:szCs w:val="24"/>
                              </w:rPr>
                              <w:t> </w:t>
                            </w:r>
                            <w:r w:rsidRPr="00E90CCC">
                              <w:rPr>
                                <w:rFonts w:ascii="Baskerville Old Face" w:eastAsia="Times New Roman" w:hAnsi="Baskerville Old Face" w:cs="Tahoma"/>
                                <w:sz w:val="24"/>
                                <w:szCs w:val="24"/>
                              </w:rPr>
                              <w:br/>
                              <w:t xml:space="preserve">- </w:t>
                            </w:r>
                            <w:r w:rsidR="002E68D2">
                              <w:rPr>
                                <w:rFonts w:ascii="Baskerville Old Face" w:eastAsia="Times New Roman" w:hAnsi="Baskerville Old Face" w:cs="Tahoma"/>
                                <w:sz w:val="24"/>
                                <w:szCs w:val="24"/>
                              </w:rPr>
                              <w:t xml:space="preserve">    </w:t>
                            </w:r>
                            <w:r w:rsidRPr="00E90CCC">
                              <w:rPr>
                                <w:rFonts w:ascii="Baskerville Old Face" w:eastAsia="Times New Roman" w:hAnsi="Baskerville Old Face" w:cs="Tahoma"/>
                                <w:sz w:val="24"/>
                                <w:szCs w:val="24"/>
                              </w:rPr>
                              <w:t>complete two degrees in five years</w:t>
                            </w:r>
                          </w:p>
                          <w:p w:rsidR="00E90CCC" w:rsidRPr="00C7215A" w:rsidRDefault="00E90CCC" w:rsidP="00E90CCC">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3" style="position:absolute;margin-left:6pt;margin-top:4.85pt;width:450.75pt;height:21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" fillcolor="white [3201]" strokecolor="#4f81bd [3204]" strokeweight="2pt">
                <v:textbox>
                  <w:txbxContent>
                    <w:p w:rsidR="00C7215A" w:rsidRPr="0034440C" w:rsidRDefault="00E90CCC" w:rsidP="00544D6D">
                      <w:pPr>
                        <w:jc w:val="both"/>
                        <w:rPr>
                          <w:rFonts w:ascii="Baskerville Old Face" w:hAnsi="Baskerville Old Face" w:cs="Tahoma"/>
                          <w:sz w:val="24"/>
                          <w:szCs w:val="24"/>
                          <w:shd w:val="clear" w:color="auto" w:fill="FFFFFF"/>
                        </w:rPr>
                      </w:pPr>
                      <w:r w:rsidRPr="0034440C">
                        <w:rPr>
                          <w:rFonts w:ascii="Baskerville Old Face" w:hAnsi="Baskerville Old Face" w:cs="Tahoma"/>
                          <w:sz w:val="24"/>
                          <w:szCs w:val="24"/>
                          <w:shd w:val="clear" w:color="auto" w:fill="FFFFFF"/>
                        </w:rPr>
                        <w:t xml:space="preserve">This programme is a </w:t>
                      </w:r>
                      <w:r w:rsidRPr="0034440C">
                        <w:rPr>
                          <w:rFonts w:ascii="Baskerville Old Face" w:hAnsi="Baskerville Old Face" w:cs="Tahoma"/>
                          <w:sz w:val="24"/>
                          <w:szCs w:val="24"/>
                          <w:shd w:val="clear" w:color="auto" w:fill="FFFFFF"/>
                        </w:rPr>
                        <w:t>three</w:t>
                      </w:r>
                      <w:r w:rsidRPr="0034440C">
                        <w:rPr>
                          <w:rFonts w:ascii="Baskerville Old Face" w:hAnsi="Baskerville Old Face" w:cs="Tahoma"/>
                          <w:sz w:val="24"/>
                          <w:szCs w:val="24"/>
                          <w:shd w:val="clear" w:color="auto" w:fill="FFFFFF"/>
                        </w:rPr>
                        <w:t>-year full-time programme, which is offered jointly by the Faculty of Education. It is a programme offering both academic and professional studies. It incorporates a graduate teaching qualification and is regarded as the equivalent of a BSS plus a Postgraduate Diploma in Education (PGDE). This programme allows students to obtain two degrees in five years</w:t>
                      </w:r>
                      <w:r w:rsidRPr="0034440C">
                        <w:rPr>
                          <w:rFonts w:ascii="Baskerville Old Face" w:hAnsi="Baskerville Old Face" w:cs="Tahoma"/>
                          <w:sz w:val="24"/>
                          <w:szCs w:val="24"/>
                          <w:shd w:val="clear" w:color="auto" w:fill="FFFFFF"/>
                        </w:rPr>
                        <w:t>.</w:t>
                      </w:r>
                    </w:p>
                    <w:p w:rsidR="00E90CCC" w:rsidRPr="00E90CCC" w:rsidRDefault="00E90CCC" w:rsidP="00544D6D">
                      <w:pPr>
                        <w:shd w:val="clear" w:color="auto" w:fill="FFFFFF"/>
                        <w:spacing w:before="100" w:beforeAutospacing="1" w:after="100" w:afterAutospacing="1" w:line="300" w:lineRule="atLeast"/>
                        <w:jc w:val="both"/>
                        <w:rPr>
                          <w:rFonts w:ascii="Baskerville Old Face" w:eastAsia="Times New Roman" w:hAnsi="Baskerville Old Face" w:cs="Tahoma"/>
                          <w:sz w:val="24"/>
                          <w:szCs w:val="24"/>
                        </w:rPr>
                      </w:pPr>
                      <w:r w:rsidRPr="00E90CCC">
                        <w:rPr>
                          <w:rFonts w:ascii="Baskerville Old Face" w:eastAsia="Times New Roman" w:hAnsi="Baskerville Old Face" w:cs="Tahoma"/>
                          <w:sz w:val="24"/>
                          <w:szCs w:val="24"/>
                        </w:rPr>
                        <w:t>The curriculum is designed for students to:</w:t>
                      </w:r>
                    </w:p>
                    <w:p w:rsidR="00E90CCC" w:rsidRPr="00E90CCC" w:rsidRDefault="00E90CCC" w:rsidP="002E68D2">
                      <w:pPr>
                        <w:shd w:val="clear" w:color="auto" w:fill="FFFFFF"/>
                        <w:tabs>
                          <w:tab w:val="left" w:pos="90"/>
                        </w:tabs>
                        <w:spacing w:before="100" w:beforeAutospacing="1" w:after="100" w:afterAutospacing="1" w:line="300" w:lineRule="atLeast"/>
                        <w:jc w:val="both"/>
                        <w:rPr>
                          <w:rFonts w:ascii="Baskerville Old Face" w:eastAsia="Times New Roman" w:hAnsi="Baskerville Old Face" w:cs="Tahoma"/>
                          <w:sz w:val="24"/>
                          <w:szCs w:val="24"/>
                        </w:rPr>
                      </w:pPr>
                      <w:r w:rsidRPr="00E90CCC">
                        <w:rPr>
                          <w:rFonts w:ascii="Baskerville Old Face" w:eastAsia="Times New Roman" w:hAnsi="Baskerville Old Face" w:cs="Tahoma"/>
                          <w:sz w:val="24"/>
                          <w:szCs w:val="24"/>
                        </w:rPr>
                        <w:t xml:space="preserve">- </w:t>
                      </w:r>
                      <w:r w:rsidR="00544D6D">
                        <w:rPr>
                          <w:rFonts w:ascii="Baskerville Old Face" w:eastAsia="Times New Roman" w:hAnsi="Baskerville Old Face" w:cs="Tahoma"/>
                          <w:sz w:val="24"/>
                          <w:szCs w:val="24"/>
                        </w:rPr>
                        <w:t xml:space="preserve"> </w:t>
                      </w:r>
                      <w:r w:rsidR="002E68D2">
                        <w:rPr>
                          <w:rFonts w:ascii="Baskerville Old Face" w:eastAsia="Times New Roman" w:hAnsi="Baskerville Old Face" w:cs="Tahoma"/>
                          <w:sz w:val="24"/>
                          <w:szCs w:val="24"/>
                        </w:rPr>
                        <w:t xml:space="preserve">  </w:t>
                      </w:r>
                      <w:r w:rsidRPr="00E90CCC">
                        <w:rPr>
                          <w:rFonts w:ascii="Baskerville Old Face" w:eastAsia="Times New Roman" w:hAnsi="Baskerville Old Face" w:cs="Tahoma"/>
                          <w:sz w:val="24"/>
                          <w:szCs w:val="24"/>
                        </w:rPr>
                        <w:t>develop interest and knowledge in social sciences from a ra</w:t>
                      </w:r>
                      <w:r w:rsidR="00544D6D">
                        <w:rPr>
                          <w:rFonts w:ascii="Baskerville Old Face" w:eastAsia="Times New Roman" w:hAnsi="Baskerville Old Face" w:cs="Tahoma"/>
                          <w:sz w:val="24"/>
                          <w:szCs w:val="24"/>
                        </w:rPr>
                        <w:t>nge of Social Sciences Majors</w:t>
                      </w:r>
                      <w:r w:rsidR="00544D6D">
                        <w:rPr>
                          <w:rFonts w:ascii="Baskerville Old Face" w:eastAsia="Times New Roman" w:hAnsi="Baskerville Old Face" w:cs="Tahoma"/>
                          <w:sz w:val="24"/>
                          <w:szCs w:val="24"/>
                        </w:rPr>
                        <w:br/>
                        <w:t xml:space="preserve">- </w:t>
                      </w:r>
                      <w:r w:rsidR="002E68D2">
                        <w:rPr>
                          <w:rFonts w:ascii="Baskerville Old Face" w:eastAsia="Times New Roman" w:hAnsi="Baskerville Old Face" w:cs="Tahoma"/>
                          <w:sz w:val="24"/>
                          <w:szCs w:val="24"/>
                        </w:rPr>
                        <w:t xml:space="preserve"> </w:t>
                      </w:r>
                      <w:r w:rsidRPr="00E90CCC">
                        <w:rPr>
                          <w:rFonts w:ascii="Baskerville Old Face" w:eastAsia="Times New Roman" w:hAnsi="Baskerville Old Face" w:cs="Tahoma"/>
                          <w:sz w:val="24"/>
                          <w:szCs w:val="24"/>
                        </w:rPr>
                        <w:t>develop expertise in teaching Liberal Studies and Humanities-related curricula</w:t>
                      </w:r>
                      <w:r w:rsidRPr="00E90CCC">
                        <w:rPr>
                          <w:rFonts w:ascii="Baskerville Old Face" w:eastAsia="Times New Roman" w:hAnsi="Baskerville Old Face" w:cs="Tahoma"/>
                          <w:sz w:val="24"/>
                          <w:szCs w:val="24"/>
                        </w:rPr>
                        <w:br/>
                        <w:t xml:space="preserve">- </w:t>
                      </w:r>
                      <w:r w:rsidR="00544D6D">
                        <w:rPr>
                          <w:rFonts w:ascii="Baskerville Old Face" w:eastAsia="Times New Roman" w:hAnsi="Baskerville Old Face" w:cs="Tahoma"/>
                          <w:sz w:val="24"/>
                          <w:szCs w:val="24"/>
                        </w:rPr>
                        <w:t xml:space="preserve"> </w:t>
                      </w:r>
                      <w:r w:rsidR="002E68D2">
                        <w:rPr>
                          <w:rFonts w:ascii="Baskerville Old Face" w:eastAsia="Times New Roman" w:hAnsi="Baskerville Old Face" w:cs="Tahoma"/>
                          <w:sz w:val="24"/>
                          <w:szCs w:val="24"/>
                        </w:rPr>
                        <w:t xml:space="preserve">  </w:t>
                      </w:r>
                      <w:r w:rsidRPr="00E90CCC">
                        <w:rPr>
                          <w:rFonts w:ascii="Baskerville Old Face" w:eastAsia="Times New Roman" w:hAnsi="Baskerville Old Face" w:cs="Tahoma"/>
                          <w:sz w:val="24"/>
                          <w:szCs w:val="24"/>
                        </w:rPr>
                        <w:t xml:space="preserve">identify and reflect critically upon contemporary issues in </w:t>
                      </w:r>
                      <w:r w:rsidR="002E68D2">
                        <w:rPr>
                          <w:rFonts w:ascii="Baskerville Old Face" w:eastAsia="Times New Roman" w:hAnsi="Baskerville Old Face" w:cs="Tahoma"/>
                          <w:sz w:val="24"/>
                          <w:szCs w:val="24"/>
                        </w:rPr>
                        <w:t>Liberal Studies and education</w:t>
                      </w:r>
                      <w:r w:rsidR="002E68D2">
                        <w:rPr>
                          <w:rFonts w:ascii="Baskerville Old Face" w:eastAsia="Times New Roman" w:hAnsi="Baskerville Old Face" w:cs="Tahoma"/>
                          <w:sz w:val="24"/>
                          <w:szCs w:val="24"/>
                        </w:rPr>
                        <w:br/>
                        <w:t>- de</w:t>
                      </w:r>
                      <w:r w:rsidRPr="00E90CCC">
                        <w:rPr>
                          <w:rFonts w:ascii="Baskerville Old Face" w:eastAsia="Times New Roman" w:hAnsi="Baskerville Old Face" w:cs="Tahoma"/>
                          <w:sz w:val="24"/>
                          <w:szCs w:val="24"/>
                        </w:rPr>
                        <w:t>velop personal strengths and professional commitment to education</w:t>
                      </w:r>
                      <w:r w:rsidRPr="0034440C">
                        <w:rPr>
                          <w:rFonts w:ascii="Baskerville Old Face" w:eastAsia="Times New Roman" w:hAnsi="Baskerville Old Face" w:cs="Tahoma"/>
                          <w:sz w:val="24"/>
                          <w:szCs w:val="24"/>
                        </w:rPr>
                        <w:t> </w:t>
                      </w:r>
                      <w:r w:rsidRPr="00E90CCC">
                        <w:rPr>
                          <w:rFonts w:ascii="Baskerville Old Face" w:eastAsia="Times New Roman" w:hAnsi="Baskerville Old Face" w:cs="Tahoma"/>
                          <w:sz w:val="24"/>
                          <w:szCs w:val="24"/>
                        </w:rPr>
                        <w:br/>
                        <w:t xml:space="preserve">- </w:t>
                      </w:r>
                      <w:r w:rsidR="002E68D2">
                        <w:rPr>
                          <w:rFonts w:ascii="Baskerville Old Face" w:eastAsia="Times New Roman" w:hAnsi="Baskerville Old Face" w:cs="Tahoma"/>
                          <w:sz w:val="24"/>
                          <w:szCs w:val="24"/>
                        </w:rPr>
                        <w:t xml:space="preserve">    </w:t>
                      </w:r>
                      <w:r w:rsidRPr="00E90CCC">
                        <w:rPr>
                          <w:rFonts w:ascii="Baskerville Old Face" w:eastAsia="Times New Roman" w:hAnsi="Baskerville Old Face" w:cs="Tahoma"/>
                          <w:sz w:val="24"/>
                          <w:szCs w:val="24"/>
                        </w:rPr>
                        <w:t>complete two degrees in five years</w:t>
                      </w:r>
                    </w:p>
                    <w:p w:rsidR="00E90CCC" w:rsidRPr="00C7215A" w:rsidRDefault="00E90CCC" w:rsidP="00E90CCC">
                      <w:pPr>
                        <w:rPr>
                          <w:sz w:val="20"/>
                          <w:szCs w:val="20"/>
                        </w:rPr>
                      </w:pPr>
                    </w:p>
                  </w:txbxContent>
                </v:textbox>
              </v:rect>
            </w:pict>
          </mc:Fallback>
        </mc:AlternateContent>
      </w:r>
    </w:p>
    <w:p w:rsidR="00C7215A" w:rsidRDefault="00C7215A" w:rsidP="00C7215A"/>
    <w:p w:rsidR="00C7215A" w:rsidRDefault="00C7215A" w:rsidP="00C7215A"/>
    <w:p w:rsidR="00C7215A" w:rsidRDefault="00C7215A"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C7215A" w:rsidRDefault="00C7215A" w:rsidP="00C7215A">
      <w:pPr>
        <w:rPr>
          <w:rFonts w:asciiTheme="majorHAnsi" w:hAnsiTheme="majorHAnsi" w:cs="Tahoma"/>
        </w:rPr>
      </w:pPr>
      <w:r>
        <w:t>2</w:t>
      </w:r>
      <w:r w:rsidRPr="0034440C">
        <w:rPr>
          <w:rFonts w:ascii="Tahoma" w:hAnsi="Tahoma" w:cs="Tahoma"/>
        </w:rPr>
        <w:t xml:space="preserve">. </w:t>
      </w:r>
      <w:r w:rsidRPr="002E68D2">
        <w:rPr>
          <w:rFonts w:asciiTheme="majorHAnsi" w:hAnsiTheme="majorHAnsi" w:cs="Tahoma"/>
        </w:rPr>
        <w:t>Highlighted Programs</w:t>
      </w:r>
    </w:p>
    <w:p w:rsidR="002E68D2" w:rsidRPr="002E68D2" w:rsidRDefault="002E68D2" w:rsidP="00C7215A">
      <w:pPr>
        <w:rPr>
          <w:rFonts w:asciiTheme="majorHAnsi" w:hAnsiTheme="majorHAnsi" w:cs="Tahoma"/>
          <w:b/>
        </w:rPr>
      </w:pPr>
      <w:r w:rsidRPr="002E68D2">
        <w:rPr>
          <w:rFonts w:asciiTheme="majorHAnsi" w:hAnsiTheme="majorHAnsi" w:cs="Tahoma"/>
          <w:b/>
        </w:rPr>
        <w:t xml:space="preserve"> (Program Unggulan Jurusan/Program Studi dijabarkan dalam bentuk butir-butir</w:t>
      </w:r>
      <w:r w:rsidR="005F120D">
        <w:rPr>
          <w:rFonts w:asciiTheme="majorHAnsi" w:hAnsiTheme="majorHAnsi" w:cs="Tahoma"/>
          <w:b/>
        </w:rPr>
        <w:t xml:space="preserve"> disertai dengan penjelasan masing-masing program</w:t>
      </w:r>
      <w:r w:rsidRPr="002E68D2">
        <w:rPr>
          <w:rFonts w:asciiTheme="majorHAnsi" w:hAnsiTheme="majorHAnsi" w:cs="Tahoma"/>
          <w:b/>
        </w:rPr>
        <w:t>)</w:t>
      </w:r>
    </w:p>
    <w:p w:rsidR="002E68D2" w:rsidRDefault="002E68D2" w:rsidP="00C7215A">
      <w:r>
        <w:rPr>
          <w:noProof/>
        </w:rPr>
        <mc:AlternateContent>
          <mc:Choice Requires="wps">
            <w:drawing>
              <wp:anchor distT="0" distB="0" distL="114300" distR="114300" simplePos="0" relativeHeight="251672576" behindDoc="0" locked="0" layoutInCell="1" allowOverlap="1" wp14:anchorId="68E65BE8" wp14:editId="6860BF67">
                <wp:simplePos x="0" y="0"/>
                <wp:positionH relativeFrom="column">
                  <wp:posOffset>76200</wp:posOffset>
                </wp:positionH>
                <wp:positionV relativeFrom="paragraph">
                  <wp:posOffset>123190</wp:posOffset>
                </wp:positionV>
                <wp:extent cx="5724525" cy="1828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724525" cy="18288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7215A" w:rsidRDefault="00544D6D" w:rsidP="00C7215A">
                            <w:pPr>
                              <w:pStyle w:val="ListParagraph"/>
                              <w:numPr>
                                <w:ilvl w:val="0"/>
                                <w:numId w:val="1"/>
                              </w:numPr>
                              <w:rPr>
                                <w:rFonts w:ascii="Baskerville Old Face" w:hAnsi="Baskerville Old Face" w:cs="Arial"/>
                                <w:sz w:val="24"/>
                                <w:szCs w:val="24"/>
                              </w:rPr>
                            </w:pPr>
                            <w:r>
                              <w:rPr>
                                <w:rFonts w:ascii="Baskerville Old Face" w:hAnsi="Baskerville Old Face" w:cs="Arial"/>
                                <w:sz w:val="24"/>
                                <w:szCs w:val="24"/>
                              </w:rPr>
                              <w:t>R</w:t>
                            </w:r>
                            <w:r w:rsidR="00C7215A" w:rsidRPr="0034440C">
                              <w:rPr>
                                <w:rFonts w:ascii="Baskerville Old Face" w:hAnsi="Baskerville Old Face" w:cs="Arial"/>
                                <w:sz w:val="24"/>
                                <w:szCs w:val="24"/>
                              </w:rPr>
                              <w:t>esearch projects</w:t>
                            </w:r>
                          </w:p>
                          <w:p w:rsidR="00F67E97" w:rsidRPr="0034440C" w:rsidRDefault="00F67E97" w:rsidP="00F67E97">
                            <w:pPr>
                              <w:pStyle w:val="ListParagraph"/>
                              <w:rPr>
                                <w:rFonts w:ascii="Baskerville Old Face" w:hAnsi="Baskerville Old Face" w:cs="Arial"/>
                                <w:sz w:val="24"/>
                                <w:szCs w:val="24"/>
                              </w:rPr>
                            </w:pPr>
                            <w:r>
                              <w:rPr>
                                <w:rFonts w:ascii="Baskerville Old Face" w:hAnsi="Baskerville Old Face" w:cs="Arial"/>
                                <w:sz w:val="24"/>
                                <w:szCs w:val="24"/>
                              </w:rPr>
                              <w:t>…</w:t>
                            </w:r>
                          </w:p>
                          <w:p w:rsidR="00C7215A" w:rsidRDefault="00C7215A" w:rsidP="00C7215A">
                            <w:pPr>
                              <w:pStyle w:val="ListParagraph"/>
                              <w:numPr>
                                <w:ilvl w:val="0"/>
                                <w:numId w:val="1"/>
                              </w:numPr>
                              <w:rPr>
                                <w:rFonts w:ascii="Baskerville Old Face" w:hAnsi="Baskerville Old Face" w:cs="Arial"/>
                                <w:sz w:val="24"/>
                                <w:szCs w:val="24"/>
                              </w:rPr>
                            </w:pPr>
                            <w:r w:rsidRPr="0034440C">
                              <w:rPr>
                                <w:rFonts w:ascii="Baskerville Old Face" w:hAnsi="Baskerville Old Face" w:cs="Arial"/>
                                <w:sz w:val="24"/>
                                <w:szCs w:val="24"/>
                              </w:rPr>
                              <w:t>Community Projects Workshop</w:t>
                            </w:r>
                          </w:p>
                          <w:p w:rsidR="00F67E97" w:rsidRPr="0034440C" w:rsidRDefault="00F67E97" w:rsidP="00F67E97">
                            <w:pPr>
                              <w:pStyle w:val="ListParagraph"/>
                              <w:rPr>
                                <w:rFonts w:ascii="Baskerville Old Face" w:hAnsi="Baskerville Old Face" w:cs="Arial"/>
                                <w:sz w:val="24"/>
                                <w:szCs w:val="24"/>
                              </w:rPr>
                            </w:pPr>
                            <w:r>
                              <w:rPr>
                                <w:rFonts w:ascii="Baskerville Old Face" w:hAnsi="Baskerville Old Face" w:cs="Arial"/>
                                <w:sz w:val="24"/>
                                <w:szCs w:val="24"/>
                              </w:rPr>
                              <w:t>…</w:t>
                            </w:r>
                          </w:p>
                          <w:p w:rsidR="00C7215A" w:rsidRPr="00F67E97" w:rsidRDefault="00F67E97" w:rsidP="00C7215A">
                            <w:pPr>
                              <w:pStyle w:val="ListParagraph"/>
                              <w:numPr>
                                <w:ilvl w:val="0"/>
                                <w:numId w:val="1"/>
                              </w:numPr>
                              <w:rPr>
                                <w:rFonts w:ascii="Baskerville Old Face" w:hAnsi="Baskerville Old Face"/>
                                <w:sz w:val="24"/>
                                <w:szCs w:val="24"/>
                              </w:rPr>
                            </w:pPr>
                            <w:r>
                              <w:rPr>
                                <w:rFonts w:ascii="Baskerville Old Face" w:hAnsi="Baskerville Old Face" w:cs="Arial"/>
                                <w:sz w:val="24"/>
                                <w:szCs w:val="24"/>
                              </w:rPr>
                              <w:t>Cultural Immersion</w:t>
                            </w:r>
                          </w:p>
                          <w:p w:rsidR="00F67E97" w:rsidRPr="0034440C" w:rsidRDefault="00F67E97" w:rsidP="00F67E97">
                            <w:pPr>
                              <w:pStyle w:val="ListParagraph"/>
                              <w:rPr>
                                <w:rFonts w:ascii="Baskerville Old Face" w:hAnsi="Baskerville Old Face"/>
                                <w:sz w:val="24"/>
                                <w:szCs w:val="24"/>
                              </w:rPr>
                            </w:pPr>
                            <w:r>
                              <w:rPr>
                                <w:rFonts w:ascii="Baskerville Old Face" w:hAnsi="Baskerville Old Face" w:cs="Arial"/>
                                <w:sz w:val="24"/>
                                <w:szCs w:val="24"/>
                              </w:rPr>
                              <w:t>…</w:t>
                            </w:r>
                          </w:p>
                          <w:p w:rsidR="002479CC" w:rsidRPr="00F67E97" w:rsidRDefault="002479CC" w:rsidP="00E90CCC">
                            <w:pPr>
                              <w:pStyle w:val="ListParagraph"/>
                              <w:numPr>
                                <w:ilvl w:val="0"/>
                                <w:numId w:val="1"/>
                              </w:numPr>
                              <w:rPr>
                                <w:rFonts w:ascii="Baskerville Old Face" w:hAnsi="Baskerville Old Face"/>
                                <w:sz w:val="24"/>
                                <w:szCs w:val="24"/>
                              </w:rPr>
                            </w:pPr>
                            <w:r w:rsidRPr="0034440C">
                              <w:rPr>
                                <w:rFonts w:ascii="Baskerville Old Face" w:hAnsi="Baskerville Old Face" w:cs="Arial"/>
                                <w:sz w:val="24"/>
                                <w:szCs w:val="24"/>
                              </w:rPr>
                              <w:t>19-week teching practices</w:t>
                            </w:r>
                          </w:p>
                          <w:p w:rsidR="00F67E97" w:rsidRPr="0034440C" w:rsidRDefault="00F67E97" w:rsidP="00F67E97">
                            <w:pPr>
                              <w:pStyle w:val="ListParagraph"/>
                              <w:rPr>
                                <w:rFonts w:ascii="Baskerville Old Face" w:hAnsi="Baskerville Old Face"/>
                                <w:sz w:val="24"/>
                                <w:szCs w:val="24"/>
                              </w:rPr>
                            </w:pPr>
                            <w:r>
                              <w:rPr>
                                <w:rFonts w:ascii="Baskerville Old Face" w:hAnsi="Baskerville Old Face" w:cs="Arial"/>
                                <w:sz w:val="24"/>
                                <w:szCs w:val="24"/>
                              </w:rPr>
                              <w:t>…</w:t>
                            </w:r>
                          </w:p>
                          <w:p w:rsidR="00E90CCC" w:rsidRPr="006A78BE" w:rsidRDefault="00E90CCC" w:rsidP="00E90CCC">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4" style="position:absolute;margin-left:6pt;margin-top:9.7pt;width:450.75pt;height:2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" fillcolor="white [3201]" strokecolor="#4f81bd [3204]" strokeweight="2pt">
                <v:textbox>
                  <w:txbxContent>
                    <w:p w:rsidR="00C7215A" w:rsidRDefault="00544D6D" w:rsidP="00C7215A">
                      <w:pPr>
                        <w:pStyle w:val="ListParagraph"/>
                        <w:numPr>
                          <w:ilvl w:val="0"/>
                          <w:numId w:val="1"/>
                        </w:numPr>
                        <w:rPr>
                          <w:rFonts w:ascii="Baskerville Old Face" w:hAnsi="Baskerville Old Face" w:cs="Arial"/>
                          <w:sz w:val="24"/>
                          <w:szCs w:val="24"/>
                        </w:rPr>
                      </w:pPr>
                      <w:r>
                        <w:rPr>
                          <w:rFonts w:ascii="Baskerville Old Face" w:hAnsi="Baskerville Old Face" w:cs="Arial"/>
                          <w:sz w:val="24"/>
                          <w:szCs w:val="24"/>
                        </w:rPr>
                        <w:t>R</w:t>
                      </w:r>
                      <w:r w:rsidR="00C7215A" w:rsidRPr="0034440C">
                        <w:rPr>
                          <w:rFonts w:ascii="Baskerville Old Face" w:hAnsi="Baskerville Old Face" w:cs="Arial"/>
                          <w:sz w:val="24"/>
                          <w:szCs w:val="24"/>
                        </w:rPr>
                        <w:t>esearch projects</w:t>
                      </w:r>
                    </w:p>
                    <w:p w:rsidR="00F67E97" w:rsidRPr="0034440C" w:rsidRDefault="00F67E97" w:rsidP="00F67E97">
                      <w:pPr>
                        <w:pStyle w:val="ListParagraph"/>
                        <w:rPr>
                          <w:rFonts w:ascii="Baskerville Old Face" w:hAnsi="Baskerville Old Face" w:cs="Arial"/>
                          <w:sz w:val="24"/>
                          <w:szCs w:val="24"/>
                        </w:rPr>
                      </w:pPr>
                      <w:r>
                        <w:rPr>
                          <w:rFonts w:ascii="Baskerville Old Face" w:hAnsi="Baskerville Old Face" w:cs="Arial"/>
                          <w:sz w:val="24"/>
                          <w:szCs w:val="24"/>
                        </w:rPr>
                        <w:t>…</w:t>
                      </w:r>
                    </w:p>
                    <w:p w:rsidR="00C7215A" w:rsidRDefault="00C7215A" w:rsidP="00C7215A">
                      <w:pPr>
                        <w:pStyle w:val="ListParagraph"/>
                        <w:numPr>
                          <w:ilvl w:val="0"/>
                          <w:numId w:val="1"/>
                        </w:numPr>
                        <w:rPr>
                          <w:rFonts w:ascii="Baskerville Old Face" w:hAnsi="Baskerville Old Face" w:cs="Arial"/>
                          <w:sz w:val="24"/>
                          <w:szCs w:val="24"/>
                        </w:rPr>
                      </w:pPr>
                      <w:r w:rsidRPr="0034440C">
                        <w:rPr>
                          <w:rFonts w:ascii="Baskerville Old Face" w:hAnsi="Baskerville Old Face" w:cs="Arial"/>
                          <w:sz w:val="24"/>
                          <w:szCs w:val="24"/>
                        </w:rPr>
                        <w:t>Community Projects Workshop</w:t>
                      </w:r>
                    </w:p>
                    <w:p w:rsidR="00F67E97" w:rsidRPr="0034440C" w:rsidRDefault="00F67E97" w:rsidP="00F67E97">
                      <w:pPr>
                        <w:pStyle w:val="ListParagraph"/>
                        <w:rPr>
                          <w:rFonts w:ascii="Baskerville Old Face" w:hAnsi="Baskerville Old Face" w:cs="Arial"/>
                          <w:sz w:val="24"/>
                          <w:szCs w:val="24"/>
                        </w:rPr>
                      </w:pPr>
                      <w:r>
                        <w:rPr>
                          <w:rFonts w:ascii="Baskerville Old Face" w:hAnsi="Baskerville Old Face" w:cs="Arial"/>
                          <w:sz w:val="24"/>
                          <w:szCs w:val="24"/>
                        </w:rPr>
                        <w:t>…</w:t>
                      </w:r>
                    </w:p>
                    <w:p w:rsidR="00C7215A" w:rsidRPr="00F67E97" w:rsidRDefault="00F67E97" w:rsidP="00C7215A">
                      <w:pPr>
                        <w:pStyle w:val="ListParagraph"/>
                        <w:numPr>
                          <w:ilvl w:val="0"/>
                          <w:numId w:val="1"/>
                        </w:numPr>
                        <w:rPr>
                          <w:rFonts w:ascii="Baskerville Old Face" w:hAnsi="Baskerville Old Face"/>
                          <w:sz w:val="24"/>
                          <w:szCs w:val="24"/>
                        </w:rPr>
                      </w:pPr>
                      <w:r>
                        <w:rPr>
                          <w:rFonts w:ascii="Baskerville Old Face" w:hAnsi="Baskerville Old Face" w:cs="Arial"/>
                          <w:sz w:val="24"/>
                          <w:szCs w:val="24"/>
                        </w:rPr>
                        <w:t>Cultural Immersion</w:t>
                      </w:r>
                    </w:p>
                    <w:p w:rsidR="00F67E97" w:rsidRPr="0034440C" w:rsidRDefault="00F67E97" w:rsidP="00F67E97">
                      <w:pPr>
                        <w:pStyle w:val="ListParagraph"/>
                        <w:rPr>
                          <w:rFonts w:ascii="Baskerville Old Face" w:hAnsi="Baskerville Old Face"/>
                          <w:sz w:val="24"/>
                          <w:szCs w:val="24"/>
                        </w:rPr>
                      </w:pPr>
                      <w:r>
                        <w:rPr>
                          <w:rFonts w:ascii="Baskerville Old Face" w:hAnsi="Baskerville Old Face" w:cs="Arial"/>
                          <w:sz w:val="24"/>
                          <w:szCs w:val="24"/>
                        </w:rPr>
                        <w:t>…</w:t>
                      </w:r>
                    </w:p>
                    <w:p w:rsidR="002479CC" w:rsidRPr="00F67E97" w:rsidRDefault="002479CC" w:rsidP="00E90CCC">
                      <w:pPr>
                        <w:pStyle w:val="ListParagraph"/>
                        <w:numPr>
                          <w:ilvl w:val="0"/>
                          <w:numId w:val="1"/>
                        </w:numPr>
                        <w:rPr>
                          <w:rFonts w:ascii="Baskerville Old Face" w:hAnsi="Baskerville Old Face"/>
                          <w:sz w:val="24"/>
                          <w:szCs w:val="24"/>
                        </w:rPr>
                      </w:pPr>
                      <w:r w:rsidRPr="0034440C">
                        <w:rPr>
                          <w:rFonts w:ascii="Baskerville Old Face" w:hAnsi="Baskerville Old Face" w:cs="Arial"/>
                          <w:sz w:val="24"/>
                          <w:szCs w:val="24"/>
                        </w:rPr>
                        <w:t>19-week teching practices</w:t>
                      </w:r>
                    </w:p>
                    <w:p w:rsidR="00F67E97" w:rsidRPr="0034440C" w:rsidRDefault="00F67E97" w:rsidP="00F67E97">
                      <w:pPr>
                        <w:pStyle w:val="ListParagraph"/>
                        <w:rPr>
                          <w:rFonts w:ascii="Baskerville Old Face" w:hAnsi="Baskerville Old Face"/>
                          <w:sz w:val="24"/>
                          <w:szCs w:val="24"/>
                        </w:rPr>
                      </w:pPr>
                      <w:r>
                        <w:rPr>
                          <w:rFonts w:ascii="Baskerville Old Face" w:hAnsi="Baskerville Old Face" w:cs="Arial"/>
                          <w:sz w:val="24"/>
                          <w:szCs w:val="24"/>
                        </w:rPr>
                        <w:t>…</w:t>
                      </w:r>
                    </w:p>
                    <w:p w:rsidR="00E90CCC" w:rsidRPr="006A78BE" w:rsidRDefault="00E90CCC" w:rsidP="00E90CCC">
                      <w:pPr>
                        <w:pStyle w:val="ListParagraph"/>
                      </w:pPr>
                    </w:p>
                  </w:txbxContent>
                </v:textbox>
              </v:rect>
            </w:pict>
          </mc:Fallback>
        </mc:AlternateContent>
      </w:r>
    </w:p>
    <w:p w:rsidR="00C7215A" w:rsidRDefault="00C7215A" w:rsidP="00C7215A"/>
    <w:p w:rsidR="00C7215A" w:rsidRDefault="00C7215A" w:rsidP="00C7215A"/>
    <w:p w:rsidR="00C7215A" w:rsidRDefault="00C7215A" w:rsidP="00C7215A"/>
    <w:p w:rsidR="002479CC" w:rsidRDefault="002479CC" w:rsidP="00C7215A"/>
    <w:p w:rsidR="002E68D2" w:rsidRDefault="002E68D2" w:rsidP="00C7215A">
      <w:pPr>
        <w:rPr>
          <w:rFonts w:ascii="Tahoma" w:hAnsi="Tahoma" w:cs="Tahoma"/>
        </w:rPr>
      </w:pPr>
    </w:p>
    <w:p w:rsidR="002E68D2" w:rsidRDefault="002E68D2" w:rsidP="00C7215A">
      <w:pPr>
        <w:rPr>
          <w:rFonts w:ascii="Tahoma" w:hAnsi="Tahoma" w:cs="Tahoma"/>
        </w:rPr>
      </w:pPr>
    </w:p>
    <w:p w:rsidR="002E68D2" w:rsidRDefault="002E68D2" w:rsidP="00C7215A">
      <w:pPr>
        <w:rPr>
          <w:rFonts w:ascii="Tahoma" w:hAnsi="Tahoma" w:cs="Tahoma"/>
        </w:rPr>
      </w:pPr>
    </w:p>
    <w:p w:rsidR="00C7215A" w:rsidRDefault="00C7215A" w:rsidP="00C7215A">
      <w:pPr>
        <w:rPr>
          <w:rFonts w:ascii="Tahoma" w:hAnsi="Tahoma" w:cs="Tahoma"/>
        </w:rPr>
      </w:pPr>
      <w:r w:rsidRPr="0034440C">
        <w:rPr>
          <w:rFonts w:ascii="Tahoma" w:hAnsi="Tahoma" w:cs="Tahoma"/>
        </w:rPr>
        <w:lastRenderedPageBreak/>
        <w:t>4. Curriculum Structure</w:t>
      </w:r>
    </w:p>
    <w:p w:rsidR="002E68D2" w:rsidRPr="005F120D" w:rsidRDefault="002E68D2" w:rsidP="00C7215A">
      <w:pPr>
        <w:rPr>
          <w:rFonts w:asciiTheme="majorHAnsi" w:hAnsiTheme="majorHAnsi" w:cs="Tahoma"/>
          <w:b/>
        </w:rPr>
      </w:pPr>
      <w:r w:rsidRPr="005F120D">
        <w:rPr>
          <w:rFonts w:asciiTheme="majorHAnsi" w:hAnsiTheme="majorHAnsi" w:cs="Tahoma"/>
          <w:b/>
        </w:rPr>
        <w:t xml:space="preserve">(struktur kurikulum </w:t>
      </w:r>
      <w:r w:rsidR="00F67E97">
        <w:rPr>
          <w:rFonts w:asciiTheme="majorHAnsi" w:hAnsiTheme="majorHAnsi" w:cs="Tahoma"/>
          <w:b/>
        </w:rPr>
        <w:t>dijelaskan dengan</w:t>
      </w:r>
      <w:r w:rsidRPr="005F120D">
        <w:rPr>
          <w:rFonts w:asciiTheme="majorHAnsi" w:hAnsiTheme="majorHAnsi" w:cs="Tahoma"/>
          <w:b/>
        </w:rPr>
        <w:t xml:space="preserve"> tabel yang </w:t>
      </w:r>
      <w:r w:rsidR="00F67E97">
        <w:rPr>
          <w:rFonts w:asciiTheme="majorHAnsi" w:hAnsiTheme="majorHAnsi" w:cs="Tahoma"/>
          <w:b/>
        </w:rPr>
        <w:t>membagi</w:t>
      </w:r>
      <w:r w:rsidRPr="005F120D">
        <w:rPr>
          <w:rFonts w:asciiTheme="majorHAnsi" w:hAnsiTheme="majorHAnsi" w:cs="Tahoma"/>
          <w:b/>
        </w:rPr>
        <w:t xml:space="preserve"> setiap semester. Di setiap semester, kurikulum dijabarkan berdasarkan jumlah kredit per kategori mata kuliah)</w:t>
      </w:r>
    </w:p>
    <w:p w:rsidR="00C7215A" w:rsidRDefault="00C7215A" w:rsidP="00C7215A">
      <w:r>
        <w:rPr>
          <w:noProof/>
        </w:rPr>
        <mc:AlternateContent>
          <mc:Choice Requires="wps">
            <w:drawing>
              <wp:anchor distT="0" distB="0" distL="114300" distR="114300" simplePos="0" relativeHeight="251674624" behindDoc="0" locked="0" layoutInCell="1" allowOverlap="1" wp14:anchorId="28E59571" wp14:editId="0AA2C867">
                <wp:simplePos x="0" y="0"/>
                <wp:positionH relativeFrom="column">
                  <wp:posOffset>142875</wp:posOffset>
                </wp:positionH>
                <wp:positionV relativeFrom="paragraph">
                  <wp:posOffset>125094</wp:posOffset>
                </wp:positionV>
                <wp:extent cx="5724525" cy="7324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724525" cy="7324725"/>
                        </a:xfrm>
                        <a:prstGeom prst="rect">
                          <a:avLst/>
                        </a:prstGeom>
                        <a:solidFill>
                          <a:sysClr val="window" lastClr="FFFFFF"/>
                        </a:solidFill>
                        <a:ln w="25400" cap="flat" cmpd="sng" algn="ctr">
                          <a:solidFill>
                            <a:srgbClr val="4F81BD"/>
                          </a:solidFill>
                          <a:prstDash val="solid"/>
                        </a:ln>
                        <a:effectLst/>
                      </wps:spPr>
                      <wps:txbx>
                        <w:txbxContent>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02"/>
                            </w:tblGrid>
                            <w:tr w:rsidR="00E90CCC" w:rsidRPr="00E90CCC" w:rsidTr="00E90CCC">
                              <w:trPr>
                                <w:tblCellSpacing w:w="0" w:type="dxa"/>
                              </w:trPr>
                              <w:tc>
                                <w:tcPr>
                                  <w:tcW w:w="0" w:type="auto"/>
                                  <w:shd w:val="clear" w:color="auto" w:fill="FFFFFF"/>
                                  <w:vAlign w:val="center"/>
                                  <w:hideMark/>
                                </w:tcPr>
                                <w:p w:rsidR="00E90CCC" w:rsidRPr="00E90CCC" w:rsidRDefault="00E90CCC" w:rsidP="00E90CCC">
                                  <w:pPr>
                                    <w:spacing w:after="0" w:line="300" w:lineRule="atLeast"/>
                                    <w:rPr>
                                      <w:rFonts w:ascii="Tahoma" w:eastAsia="Times New Roman" w:hAnsi="Tahoma" w:cs="Tahoma"/>
                                      <w:color w:val="5C5A5A"/>
                                      <w:sz w:val="18"/>
                                      <w:szCs w:val="18"/>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564"/>
                                    <w:gridCol w:w="3018"/>
                                    <w:gridCol w:w="2673"/>
                                    <w:gridCol w:w="1437"/>
                                  </w:tblGrid>
                                  <w:tr w:rsidR="00E90CCC" w:rsidRPr="00E90CCC" w:rsidTr="002479CC">
                                    <w:trPr>
                                      <w:tblCellSpacing w:w="7" w:type="dxa"/>
                                    </w:trPr>
                                    <w:tc>
                                      <w:tcPr>
                                        <w:tcW w:w="889" w:type="pct"/>
                                        <w:vMerge w:val="restart"/>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Year 1</w:t>
                                        </w:r>
                                      </w:p>
                                    </w:tc>
                                    <w:tc>
                                      <w:tcPr>
                                        <w:tcW w:w="1731" w:type="pct"/>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Language course </w:t>
                                        </w:r>
                                        <w:r w:rsidRPr="00E90CCC">
                                          <w:rPr>
                                            <w:rFonts w:ascii="Tahoma" w:eastAsia="Times New Roman" w:hAnsi="Tahoma" w:cs="Tahoma"/>
                                            <w:sz w:val="18"/>
                                            <w:szCs w:val="18"/>
                                          </w:rPr>
                                          <w:br/>
                                          <w:t>(6 credits)</w:t>
                                        </w:r>
                                      </w:p>
                                    </w:tc>
                                    <w:tc>
                                      <w:tcPr>
                                        <w:tcW w:w="0" w:type="auto"/>
                                        <w:gridSpan w:val="2"/>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Professional core courses</w:t>
                                        </w:r>
                                        <w:r w:rsidRPr="00E90CCC">
                                          <w:rPr>
                                            <w:rFonts w:ascii="Tahoma" w:eastAsia="Times New Roman" w:hAnsi="Tahoma" w:cs="Tahoma"/>
                                            <w:sz w:val="18"/>
                                            <w:szCs w:val="18"/>
                                          </w:rPr>
                                          <w:br/>
                                          <w:t>(Liberal Studies Education) (12 credits)</w:t>
                                        </w:r>
                                      </w:p>
                                    </w:tc>
                                  </w:tr>
                                  <w:tr w:rsidR="00E90CCC" w:rsidRPr="00E90CCC" w:rsidTr="002479CC">
                                    <w:trPr>
                                      <w:tblCellSpacing w:w="7" w:type="dxa"/>
                                    </w:trPr>
                                    <w:tc>
                                      <w:tcPr>
                                        <w:tcW w:w="0" w:type="auto"/>
                                        <w:vMerge/>
                                        <w:shd w:val="clear" w:color="auto" w:fill="FFFFFF" w:themeFill="background1"/>
                                        <w:vAlign w:val="center"/>
                                        <w:hideMark/>
                                      </w:tcPr>
                                      <w:p w:rsidR="00E90CCC" w:rsidRPr="00E90CCC" w:rsidRDefault="00E90CCC" w:rsidP="00E90CCC">
                                        <w:pPr>
                                          <w:spacing w:after="0" w:line="240" w:lineRule="auto"/>
                                          <w:rPr>
                                            <w:rFonts w:ascii="Tahoma" w:eastAsia="Times New Roman" w:hAnsi="Tahoma" w:cs="Tahoma"/>
                                            <w:sz w:val="18"/>
                                            <w:szCs w:val="18"/>
                                          </w:rPr>
                                        </w:pPr>
                                      </w:p>
                                    </w:tc>
                                    <w:tc>
                                      <w:tcPr>
                                        <w:tcW w:w="0" w:type="auto"/>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 xml:space="preserve">Introductory courses </w:t>
                                        </w:r>
                                        <w:r w:rsidRPr="00E90CCC">
                                          <w:rPr>
                                            <w:rFonts w:ascii="Tahoma" w:eastAsia="Times New Roman" w:hAnsi="Tahoma" w:cs="Tahoma"/>
                                            <w:sz w:val="18"/>
                                            <w:szCs w:val="18"/>
                                          </w:rPr>
                                          <w:br/>
                                          <w:t>(18 credits)</w:t>
                                        </w:r>
                                      </w:p>
                                    </w:tc>
                                    <w:tc>
                                      <w:tcPr>
                                        <w:tcW w:w="1532" w:type="pct"/>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Common Core courses </w:t>
                                        </w:r>
                                        <w:r w:rsidRPr="00E90CCC">
                                          <w:rPr>
                                            <w:rFonts w:ascii="Tahoma" w:eastAsia="Times New Roman" w:hAnsi="Tahoma" w:cs="Tahoma"/>
                                            <w:sz w:val="18"/>
                                            <w:szCs w:val="18"/>
                                          </w:rPr>
                                          <w:br/>
                                          <w:t>(12 credits)</w:t>
                                        </w:r>
                                      </w:p>
                                    </w:tc>
                                    <w:tc>
                                      <w:tcPr>
                                        <w:tcW w:w="808" w:type="pct"/>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Free electives (12 credits)</w:t>
                                        </w:r>
                                      </w:p>
                                    </w:tc>
                                  </w:tr>
                                  <w:tr w:rsidR="00E90CCC" w:rsidRPr="00E90CCC" w:rsidTr="00E90CCC">
                                    <w:trPr>
                                      <w:tblCellSpacing w:w="7" w:type="dxa"/>
                                    </w:trPr>
                                    <w:tc>
                                      <w:tcPr>
                                        <w:tcW w:w="0" w:type="auto"/>
                                        <w:vMerge w:val="restart"/>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Year 2</w:t>
                                        </w:r>
                                      </w:p>
                                    </w:tc>
                                    <w:tc>
                                      <w:tcPr>
                                        <w:tcW w:w="0" w:type="auto"/>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Language courses </w:t>
                                        </w:r>
                                        <w:r w:rsidRPr="00E90CCC">
                                          <w:rPr>
                                            <w:rFonts w:ascii="Tahoma" w:eastAsia="Times New Roman" w:hAnsi="Tahoma" w:cs="Tahoma"/>
                                            <w:sz w:val="18"/>
                                            <w:szCs w:val="18"/>
                                          </w:rPr>
                                          <w:br/>
                                          <w:t>(6 credits)</w:t>
                                        </w:r>
                                      </w:p>
                                    </w:tc>
                                    <w:tc>
                                      <w:tcPr>
                                        <w:tcW w:w="0" w:type="auto"/>
                                        <w:gridSpan w:val="2"/>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Professional core courses</w:t>
                                        </w:r>
                                        <w:r w:rsidRPr="00E90CCC">
                                          <w:rPr>
                                            <w:rFonts w:ascii="Tahoma" w:eastAsia="Times New Roman" w:hAnsi="Tahoma" w:cs="Tahoma"/>
                                            <w:sz w:val="18"/>
                                            <w:szCs w:val="18"/>
                                          </w:rPr>
                                          <w:br/>
                                          <w:t>(Liberal Studies Education) (12 credits)</w:t>
                                        </w:r>
                                      </w:p>
                                    </w:tc>
                                  </w:tr>
                                  <w:tr w:rsidR="00E90CCC" w:rsidRPr="00E90CCC" w:rsidTr="00E90CCC">
                                    <w:trPr>
                                      <w:tblCellSpacing w:w="7" w:type="dxa"/>
                                    </w:trPr>
                                    <w:tc>
                                      <w:tcPr>
                                        <w:tcW w:w="0" w:type="auto"/>
                                        <w:vMerge/>
                                        <w:shd w:val="clear" w:color="auto" w:fill="FFFFFF" w:themeFill="background1"/>
                                        <w:vAlign w:val="center"/>
                                        <w:hideMark/>
                                      </w:tcPr>
                                      <w:p w:rsidR="00E90CCC" w:rsidRPr="00E90CCC" w:rsidRDefault="00E90CCC" w:rsidP="00E90CCC">
                                        <w:pPr>
                                          <w:spacing w:after="0" w:line="240" w:lineRule="auto"/>
                                          <w:rPr>
                                            <w:rFonts w:ascii="Tahoma" w:eastAsia="Times New Roman" w:hAnsi="Tahoma" w:cs="Tahoma"/>
                                            <w:sz w:val="18"/>
                                            <w:szCs w:val="18"/>
                                          </w:rPr>
                                        </w:pPr>
                                      </w:p>
                                    </w:tc>
                                    <w:tc>
                                      <w:tcPr>
                                        <w:tcW w:w="0" w:type="auto"/>
                                        <w:vMerge w:val="restart"/>
                                        <w:shd w:val="clear" w:color="auto" w:fill="FFFFFF" w:themeFill="background1"/>
                                        <w:hideMark/>
                                      </w:tcPr>
                                      <w:p w:rsidR="002479CC" w:rsidRDefault="002479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Language courses </w:t>
                                        </w:r>
                                        <w:r w:rsidRPr="00E90CCC">
                                          <w:rPr>
                                            <w:rFonts w:ascii="Tahoma" w:eastAsia="Times New Roman" w:hAnsi="Tahoma" w:cs="Tahoma"/>
                                            <w:sz w:val="18"/>
                                            <w:szCs w:val="18"/>
                                          </w:rPr>
                                          <w:br/>
                                          <w:t>(6 credits)</w:t>
                                        </w:r>
                                      </w:p>
                                      <w:p w:rsidR="002479CC" w:rsidRDefault="002479CC" w:rsidP="00E90CCC">
                                        <w:pPr>
                                          <w:spacing w:after="0" w:line="300" w:lineRule="atLeast"/>
                                          <w:rPr>
                                            <w:rFonts w:ascii="Tahoma" w:eastAsia="Times New Roman" w:hAnsi="Tahoma" w:cs="Tahoma"/>
                                            <w:sz w:val="18"/>
                                            <w:szCs w:val="18"/>
                                          </w:rPr>
                                        </w:pPr>
                                      </w:p>
                                      <w:p w:rsidR="00E90CCC" w:rsidRPr="00E90CCC" w:rsidRDefault="00E90CCC" w:rsidP="00E90CCC">
                                        <w:pPr>
                                          <w:spacing w:after="0" w:line="300" w:lineRule="atLeast"/>
                                          <w:rPr>
                                            <w:rFonts w:ascii="Tahoma" w:eastAsia="Times New Roman" w:hAnsi="Tahoma" w:cs="Tahoma"/>
                                            <w:sz w:val="18"/>
                                            <w:szCs w:val="18"/>
                                          </w:rPr>
                                        </w:pPr>
                                      </w:p>
                                    </w:tc>
                                    <w:tc>
                                      <w:tcPr>
                                        <w:tcW w:w="0" w:type="auto"/>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Disciplinary electives </w:t>
                                        </w:r>
                                        <w:r w:rsidRPr="00E90CCC">
                                          <w:rPr>
                                            <w:rFonts w:ascii="Tahoma" w:eastAsia="Times New Roman" w:hAnsi="Tahoma" w:cs="Tahoma"/>
                                            <w:sz w:val="18"/>
                                            <w:szCs w:val="18"/>
                                          </w:rPr>
                                          <w:br/>
                                          <w:t>(12 credits)</w:t>
                                        </w:r>
                                      </w:p>
                                    </w:tc>
                                    <w:tc>
                                      <w:tcPr>
                                        <w:tcW w:w="0" w:type="auto"/>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Free electives (6 credits)</w:t>
                                        </w:r>
                                      </w:p>
                                    </w:tc>
                                  </w:tr>
                                  <w:tr w:rsidR="00E90CCC" w:rsidRPr="00E90CCC" w:rsidTr="00E90CCC">
                                    <w:trPr>
                                      <w:tblCellSpacing w:w="7" w:type="dxa"/>
                                    </w:trPr>
                                    <w:tc>
                                      <w:tcPr>
                                        <w:tcW w:w="0" w:type="auto"/>
                                        <w:vMerge w:val="restart"/>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Year 3</w:t>
                                        </w:r>
                                      </w:p>
                                    </w:tc>
                                    <w:tc>
                                      <w:tcPr>
                                        <w:tcW w:w="0" w:type="auto"/>
                                        <w:vMerge/>
                                        <w:shd w:val="clear" w:color="auto" w:fill="FFFFFF" w:themeFill="background1"/>
                                        <w:hideMark/>
                                      </w:tcPr>
                                      <w:p w:rsidR="00E90CCC" w:rsidRPr="00E90CCC" w:rsidRDefault="00E90CCC" w:rsidP="00E90CCC">
                                        <w:pPr>
                                          <w:spacing w:after="0" w:line="240" w:lineRule="auto"/>
                                          <w:rPr>
                                            <w:rFonts w:ascii="Tahoma" w:eastAsia="Times New Roman" w:hAnsi="Tahoma" w:cs="Tahoma"/>
                                            <w:sz w:val="18"/>
                                            <w:szCs w:val="18"/>
                                          </w:rPr>
                                        </w:pPr>
                                      </w:p>
                                    </w:tc>
                                    <w:tc>
                                      <w:tcPr>
                                        <w:tcW w:w="0" w:type="auto"/>
                                        <w:gridSpan w:val="2"/>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Professional core courses (Liberal Studies Education) </w:t>
                                        </w:r>
                                        <w:r w:rsidRPr="00E90CCC">
                                          <w:rPr>
                                            <w:rFonts w:ascii="Tahoma" w:eastAsia="Times New Roman" w:hAnsi="Tahoma" w:cs="Tahoma"/>
                                            <w:sz w:val="18"/>
                                            <w:szCs w:val="18"/>
                                          </w:rPr>
                                          <w:br/>
                                          <w:t>(18 credits, including 6 credits in Professional Practicum)</w:t>
                                        </w:r>
                                      </w:p>
                                    </w:tc>
                                  </w:tr>
                                  <w:tr w:rsidR="00E90CCC" w:rsidRPr="00E90CCC" w:rsidTr="002479CC">
                                    <w:trPr>
                                      <w:tblCellSpacing w:w="7" w:type="dxa"/>
                                    </w:trPr>
                                    <w:tc>
                                      <w:tcPr>
                                        <w:tcW w:w="0" w:type="auto"/>
                                        <w:vMerge/>
                                        <w:shd w:val="clear" w:color="auto" w:fill="FFFFFF" w:themeFill="background1"/>
                                        <w:vAlign w:val="center"/>
                                        <w:hideMark/>
                                      </w:tcPr>
                                      <w:p w:rsidR="00E90CCC" w:rsidRPr="00E90CCC" w:rsidRDefault="00E90CCC" w:rsidP="00E90CCC">
                                        <w:pPr>
                                          <w:spacing w:after="0" w:line="240" w:lineRule="auto"/>
                                          <w:rPr>
                                            <w:rFonts w:ascii="Tahoma" w:eastAsia="Times New Roman" w:hAnsi="Tahoma" w:cs="Tahoma"/>
                                            <w:sz w:val="18"/>
                                            <w:szCs w:val="18"/>
                                          </w:rPr>
                                        </w:pPr>
                                      </w:p>
                                    </w:tc>
                                    <w:tc>
                                      <w:tcPr>
                                        <w:tcW w:w="0" w:type="auto"/>
                                        <w:vMerge/>
                                        <w:tcBorders>
                                          <w:bottom w:val="single" w:sz="4" w:space="0" w:color="auto"/>
                                        </w:tcBorders>
                                        <w:shd w:val="clear" w:color="auto" w:fill="FFFFFF" w:themeFill="background1"/>
                                        <w:vAlign w:val="center"/>
                                        <w:hideMark/>
                                      </w:tcPr>
                                      <w:p w:rsidR="00E90CCC" w:rsidRPr="00E90CCC" w:rsidRDefault="00E90CCC" w:rsidP="00E90CCC">
                                        <w:pPr>
                                          <w:spacing w:after="0" w:line="240" w:lineRule="auto"/>
                                          <w:rPr>
                                            <w:rFonts w:ascii="Tahoma" w:eastAsia="Times New Roman" w:hAnsi="Tahoma" w:cs="Tahoma"/>
                                            <w:sz w:val="18"/>
                                            <w:szCs w:val="18"/>
                                          </w:rPr>
                                        </w:pPr>
                                      </w:p>
                                    </w:tc>
                                    <w:tc>
                                      <w:tcPr>
                                        <w:tcW w:w="0" w:type="auto"/>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Advanced courses in </w:t>
                                        </w:r>
                                        <w:r w:rsidRPr="00E90CCC">
                                          <w:rPr>
                                            <w:rFonts w:ascii="Tahoma" w:eastAsia="Times New Roman" w:hAnsi="Tahoma" w:cs="Tahoma"/>
                                            <w:sz w:val="18"/>
                                            <w:szCs w:val="18"/>
                                          </w:rPr>
                                          <w:br/>
                                          <w:t>SocSc (30 credits)</w:t>
                                        </w:r>
                                      </w:p>
                                    </w:tc>
                                    <w:tc>
                                      <w:tcPr>
                                        <w:tcW w:w="0" w:type="auto"/>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Free electives (12 credits)</w:t>
                                        </w:r>
                                      </w:p>
                                    </w:tc>
                                  </w:tr>
                                  <w:tr w:rsidR="002479CC" w:rsidRPr="00E90CCC" w:rsidTr="00C52E77">
                                    <w:trPr>
                                      <w:tblCellSpacing w:w="7" w:type="dxa"/>
                                    </w:trPr>
                                    <w:tc>
                                      <w:tcPr>
                                        <w:tcW w:w="0" w:type="auto"/>
                                        <w:vMerge w:val="restart"/>
                                        <w:shd w:val="clear" w:color="auto" w:fill="FFFFFF" w:themeFill="background1"/>
                                        <w:hideMark/>
                                      </w:tcPr>
                                      <w:p w:rsidR="002479CC" w:rsidRPr="00E90CCC" w:rsidRDefault="002479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Year 4</w:t>
                                        </w:r>
                                      </w:p>
                                    </w:tc>
                                    <w:tc>
                                      <w:tcPr>
                                        <w:tcW w:w="0" w:type="auto"/>
                                        <w:tcBorders>
                                          <w:top w:val="single" w:sz="4" w:space="0" w:color="auto"/>
                                        </w:tcBorders>
                                        <w:shd w:val="clear" w:color="auto" w:fill="FFFFFF" w:themeFill="background1"/>
                                        <w:vAlign w:val="center"/>
                                        <w:hideMark/>
                                      </w:tcPr>
                                      <w:p w:rsidR="002479CC" w:rsidRPr="00E90CCC" w:rsidRDefault="002479CC" w:rsidP="00922FD6">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Free electives (12 credits)</w:t>
                                        </w:r>
                                      </w:p>
                                    </w:tc>
                                    <w:tc>
                                      <w:tcPr>
                                        <w:tcW w:w="0" w:type="auto"/>
                                        <w:gridSpan w:val="2"/>
                                        <w:shd w:val="clear" w:color="auto" w:fill="FFFFFF" w:themeFill="background1"/>
                                        <w:hideMark/>
                                      </w:tcPr>
                                      <w:p w:rsidR="002479CC" w:rsidRPr="00E90CCC" w:rsidRDefault="002479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Professional core courses (Liberal Studies Education) </w:t>
                                        </w:r>
                                        <w:r w:rsidRPr="00E90CCC">
                                          <w:rPr>
                                            <w:rFonts w:ascii="Tahoma" w:eastAsia="Times New Roman" w:hAnsi="Tahoma" w:cs="Tahoma"/>
                                            <w:sz w:val="18"/>
                                            <w:szCs w:val="18"/>
                                          </w:rPr>
                                          <w:br/>
                                          <w:t>(48 credits, including 12 credits in Professional Practicum)</w:t>
                                        </w:r>
                                      </w:p>
                                    </w:tc>
                                  </w:tr>
                                  <w:tr w:rsidR="002479CC" w:rsidRPr="00E90CCC" w:rsidTr="008512AA">
                                    <w:trPr>
                                      <w:gridAfter w:val="2"/>
                                      <w:wAfter w:w="2348" w:type="pct"/>
                                      <w:tblCellSpacing w:w="7" w:type="dxa"/>
                                    </w:trPr>
                                    <w:tc>
                                      <w:tcPr>
                                        <w:tcW w:w="0" w:type="auto"/>
                                        <w:vMerge/>
                                        <w:shd w:val="clear" w:color="auto" w:fill="FFFFFF" w:themeFill="background1"/>
                                        <w:vAlign w:val="center"/>
                                        <w:hideMark/>
                                      </w:tcPr>
                                      <w:p w:rsidR="002479CC" w:rsidRPr="00E90CCC" w:rsidRDefault="002479CC" w:rsidP="00E90CCC">
                                        <w:pPr>
                                          <w:spacing w:after="0" w:line="240" w:lineRule="auto"/>
                                          <w:rPr>
                                            <w:rFonts w:ascii="Tahoma" w:eastAsia="Times New Roman" w:hAnsi="Tahoma" w:cs="Tahoma"/>
                                            <w:sz w:val="18"/>
                                            <w:szCs w:val="18"/>
                                          </w:rPr>
                                        </w:pPr>
                                      </w:p>
                                    </w:tc>
                                    <w:tc>
                                      <w:tcPr>
                                        <w:tcW w:w="0" w:type="auto"/>
                                        <w:shd w:val="clear" w:color="auto" w:fill="FFFFFF" w:themeFill="background1"/>
                                        <w:vAlign w:val="center"/>
                                        <w:hideMark/>
                                      </w:tcPr>
                                      <w:p w:rsidR="002479CC" w:rsidRPr="00E90CCC" w:rsidRDefault="002479CC" w:rsidP="00E90CCC">
                                        <w:pPr>
                                          <w:spacing w:after="0" w:line="300" w:lineRule="atLeast"/>
                                          <w:rPr>
                                            <w:rFonts w:ascii="Tahoma" w:eastAsia="Times New Roman" w:hAnsi="Tahoma" w:cs="Tahoma"/>
                                            <w:sz w:val="18"/>
                                            <w:szCs w:val="18"/>
                                          </w:rPr>
                                        </w:pPr>
                                      </w:p>
                                    </w:tc>
                                  </w:tr>
                                </w:tbl>
                                <w:p w:rsidR="00E90CCC" w:rsidRPr="00E90CCC" w:rsidRDefault="00E90CCC" w:rsidP="00E90CCC">
                                  <w:pPr>
                                    <w:spacing w:after="0" w:line="300" w:lineRule="atLeast"/>
                                    <w:rPr>
                                      <w:rFonts w:ascii="Tahoma" w:eastAsia="Times New Roman" w:hAnsi="Tahoma" w:cs="Tahoma"/>
                                      <w:color w:val="5C5A5A"/>
                                      <w:sz w:val="18"/>
                                      <w:szCs w:val="18"/>
                                    </w:rPr>
                                  </w:pPr>
                                </w:p>
                              </w:tc>
                            </w:tr>
                          </w:tbl>
                          <w:p w:rsidR="006A78BE" w:rsidRDefault="006A78BE" w:rsidP="006A78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5" style="position:absolute;margin-left:11.25pt;margin-top:9.85pt;width:450.75pt;height:57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" fillcolor="window" strokecolor="#4f81bd" strokeweight="2pt">
                <v:textbox>
                  <w:txbxContent>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02"/>
                      </w:tblGrid>
                      <w:tr w:rsidR="00E90CCC" w:rsidRPr="00E90CCC" w:rsidTr="00E90CCC">
                        <w:trPr>
                          <w:tblCellSpacing w:w="0" w:type="dxa"/>
                        </w:trPr>
                        <w:tc>
                          <w:tcPr>
                            <w:tcW w:w="0" w:type="auto"/>
                            <w:shd w:val="clear" w:color="auto" w:fill="FFFFFF"/>
                            <w:vAlign w:val="center"/>
                            <w:hideMark/>
                          </w:tcPr>
                          <w:p w:rsidR="00E90CCC" w:rsidRPr="00E90CCC" w:rsidRDefault="00E90CCC" w:rsidP="00E90CCC">
                            <w:pPr>
                              <w:spacing w:after="0" w:line="300" w:lineRule="atLeast"/>
                              <w:rPr>
                                <w:rFonts w:ascii="Tahoma" w:eastAsia="Times New Roman" w:hAnsi="Tahoma" w:cs="Tahoma"/>
                                <w:color w:val="5C5A5A"/>
                                <w:sz w:val="18"/>
                                <w:szCs w:val="18"/>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564"/>
                              <w:gridCol w:w="3018"/>
                              <w:gridCol w:w="2673"/>
                              <w:gridCol w:w="1437"/>
                            </w:tblGrid>
                            <w:tr w:rsidR="00E90CCC" w:rsidRPr="00E90CCC" w:rsidTr="002479CC">
                              <w:trPr>
                                <w:tblCellSpacing w:w="7" w:type="dxa"/>
                              </w:trPr>
                              <w:tc>
                                <w:tcPr>
                                  <w:tcW w:w="889" w:type="pct"/>
                                  <w:vMerge w:val="restart"/>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Year 1</w:t>
                                  </w:r>
                                </w:p>
                              </w:tc>
                              <w:tc>
                                <w:tcPr>
                                  <w:tcW w:w="1731" w:type="pct"/>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Language course </w:t>
                                  </w:r>
                                  <w:r w:rsidRPr="00E90CCC">
                                    <w:rPr>
                                      <w:rFonts w:ascii="Tahoma" w:eastAsia="Times New Roman" w:hAnsi="Tahoma" w:cs="Tahoma"/>
                                      <w:sz w:val="18"/>
                                      <w:szCs w:val="18"/>
                                    </w:rPr>
                                    <w:br/>
                                    <w:t>(6 credits)</w:t>
                                  </w:r>
                                </w:p>
                              </w:tc>
                              <w:tc>
                                <w:tcPr>
                                  <w:tcW w:w="0" w:type="auto"/>
                                  <w:gridSpan w:val="2"/>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Professional core courses</w:t>
                                  </w:r>
                                  <w:r w:rsidRPr="00E90CCC">
                                    <w:rPr>
                                      <w:rFonts w:ascii="Tahoma" w:eastAsia="Times New Roman" w:hAnsi="Tahoma" w:cs="Tahoma"/>
                                      <w:sz w:val="18"/>
                                      <w:szCs w:val="18"/>
                                    </w:rPr>
                                    <w:br/>
                                    <w:t>(Liberal Studies Education) (12 credits)</w:t>
                                  </w:r>
                                </w:p>
                              </w:tc>
                            </w:tr>
                            <w:tr w:rsidR="00E90CCC" w:rsidRPr="00E90CCC" w:rsidTr="002479CC">
                              <w:trPr>
                                <w:tblCellSpacing w:w="7" w:type="dxa"/>
                              </w:trPr>
                              <w:tc>
                                <w:tcPr>
                                  <w:tcW w:w="0" w:type="auto"/>
                                  <w:vMerge/>
                                  <w:shd w:val="clear" w:color="auto" w:fill="FFFFFF" w:themeFill="background1"/>
                                  <w:vAlign w:val="center"/>
                                  <w:hideMark/>
                                </w:tcPr>
                                <w:p w:rsidR="00E90CCC" w:rsidRPr="00E90CCC" w:rsidRDefault="00E90CCC" w:rsidP="00E90CCC">
                                  <w:pPr>
                                    <w:spacing w:after="0" w:line="240" w:lineRule="auto"/>
                                    <w:rPr>
                                      <w:rFonts w:ascii="Tahoma" w:eastAsia="Times New Roman" w:hAnsi="Tahoma" w:cs="Tahoma"/>
                                      <w:sz w:val="18"/>
                                      <w:szCs w:val="18"/>
                                    </w:rPr>
                                  </w:pPr>
                                </w:p>
                              </w:tc>
                              <w:tc>
                                <w:tcPr>
                                  <w:tcW w:w="0" w:type="auto"/>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 xml:space="preserve">Introductory courses </w:t>
                                  </w:r>
                                  <w:r w:rsidRPr="00E90CCC">
                                    <w:rPr>
                                      <w:rFonts w:ascii="Tahoma" w:eastAsia="Times New Roman" w:hAnsi="Tahoma" w:cs="Tahoma"/>
                                      <w:sz w:val="18"/>
                                      <w:szCs w:val="18"/>
                                    </w:rPr>
                                    <w:br/>
                                    <w:t>(18 credits)</w:t>
                                  </w:r>
                                </w:p>
                              </w:tc>
                              <w:tc>
                                <w:tcPr>
                                  <w:tcW w:w="1532" w:type="pct"/>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Common Core courses </w:t>
                                  </w:r>
                                  <w:r w:rsidRPr="00E90CCC">
                                    <w:rPr>
                                      <w:rFonts w:ascii="Tahoma" w:eastAsia="Times New Roman" w:hAnsi="Tahoma" w:cs="Tahoma"/>
                                      <w:sz w:val="18"/>
                                      <w:szCs w:val="18"/>
                                    </w:rPr>
                                    <w:br/>
                                    <w:t>(12 credits)</w:t>
                                  </w:r>
                                </w:p>
                              </w:tc>
                              <w:tc>
                                <w:tcPr>
                                  <w:tcW w:w="808" w:type="pct"/>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Free electives (12 credits)</w:t>
                                  </w:r>
                                </w:p>
                              </w:tc>
                            </w:tr>
                            <w:tr w:rsidR="00E90CCC" w:rsidRPr="00E90CCC" w:rsidTr="00E90CCC">
                              <w:trPr>
                                <w:tblCellSpacing w:w="7" w:type="dxa"/>
                              </w:trPr>
                              <w:tc>
                                <w:tcPr>
                                  <w:tcW w:w="0" w:type="auto"/>
                                  <w:vMerge w:val="restart"/>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Year 2</w:t>
                                  </w:r>
                                </w:p>
                              </w:tc>
                              <w:tc>
                                <w:tcPr>
                                  <w:tcW w:w="0" w:type="auto"/>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Language courses </w:t>
                                  </w:r>
                                  <w:r w:rsidRPr="00E90CCC">
                                    <w:rPr>
                                      <w:rFonts w:ascii="Tahoma" w:eastAsia="Times New Roman" w:hAnsi="Tahoma" w:cs="Tahoma"/>
                                      <w:sz w:val="18"/>
                                      <w:szCs w:val="18"/>
                                    </w:rPr>
                                    <w:br/>
                                    <w:t>(6 credits)</w:t>
                                  </w:r>
                                </w:p>
                              </w:tc>
                              <w:tc>
                                <w:tcPr>
                                  <w:tcW w:w="0" w:type="auto"/>
                                  <w:gridSpan w:val="2"/>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Professional core courses</w:t>
                                  </w:r>
                                  <w:r w:rsidRPr="00E90CCC">
                                    <w:rPr>
                                      <w:rFonts w:ascii="Tahoma" w:eastAsia="Times New Roman" w:hAnsi="Tahoma" w:cs="Tahoma"/>
                                      <w:sz w:val="18"/>
                                      <w:szCs w:val="18"/>
                                    </w:rPr>
                                    <w:br/>
                                    <w:t>(Liberal Studies Education) (12 credits)</w:t>
                                  </w:r>
                                </w:p>
                              </w:tc>
                            </w:tr>
                            <w:tr w:rsidR="00E90CCC" w:rsidRPr="00E90CCC" w:rsidTr="00E90CCC">
                              <w:trPr>
                                <w:tblCellSpacing w:w="7" w:type="dxa"/>
                              </w:trPr>
                              <w:tc>
                                <w:tcPr>
                                  <w:tcW w:w="0" w:type="auto"/>
                                  <w:vMerge/>
                                  <w:shd w:val="clear" w:color="auto" w:fill="FFFFFF" w:themeFill="background1"/>
                                  <w:vAlign w:val="center"/>
                                  <w:hideMark/>
                                </w:tcPr>
                                <w:p w:rsidR="00E90CCC" w:rsidRPr="00E90CCC" w:rsidRDefault="00E90CCC" w:rsidP="00E90CCC">
                                  <w:pPr>
                                    <w:spacing w:after="0" w:line="240" w:lineRule="auto"/>
                                    <w:rPr>
                                      <w:rFonts w:ascii="Tahoma" w:eastAsia="Times New Roman" w:hAnsi="Tahoma" w:cs="Tahoma"/>
                                      <w:sz w:val="18"/>
                                      <w:szCs w:val="18"/>
                                    </w:rPr>
                                  </w:pPr>
                                </w:p>
                              </w:tc>
                              <w:tc>
                                <w:tcPr>
                                  <w:tcW w:w="0" w:type="auto"/>
                                  <w:vMerge w:val="restart"/>
                                  <w:shd w:val="clear" w:color="auto" w:fill="FFFFFF" w:themeFill="background1"/>
                                  <w:hideMark/>
                                </w:tcPr>
                                <w:p w:rsidR="002479CC" w:rsidRDefault="002479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Language courses </w:t>
                                  </w:r>
                                  <w:r w:rsidRPr="00E90CCC">
                                    <w:rPr>
                                      <w:rFonts w:ascii="Tahoma" w:eastAsia="Times New Roman" w:hAnsi="Tahoma" w:cs="Tahoma"/>
                                      <w:sz w:val="18"/>
                                      <w:szCs w:val="18"/>
                                    </w:rPr>
                                    <w:br/>
                                    <w:t>(6 credits)</w:t>
                                  </w:r>
                                </w:p>
                                <w:p w:rsidR="002479CC" w:rsidRDefault="002479CC" w:rsidP="00E90CCC">
                                  <w:pPr>
                                    <w:spacing w:after="0" w:line="300" w:lineRule="atLeast"/>
                                    <w:rPr>
                                      <w:rFonts w:ascii="Tahoma" w:eastAsia="Times New Roman" w:hAnsi="Tahoma" w:cs="Tahoma"/>
                                      <w:sz w:val="18"/>
                                      <w:szCs w:val="18"/>
                                    </w:rPr>
                                  </w:pPr>
                                </w:p>
                                <w:p w:rsidR="00E90CCC" w:rsidRPr="00E90CCC" w:rsidRDefault="00E90CCC" w:rsidP="00E90CCC">
                                  <w:pPr>
                                    <w:spacing w:after="0" w:line="300" w:lineRule="atLeast"/>
                                    <w:rPr>
                                      <w:rFonts w:ascii="Tahoma" w:eastAsia="Times New Roman" w:hAnsi="Tahoma" w:cs="Tahoma"/>
                                      <w:sz w:val="18"/>
                                      <w:szCs w:val="18"/>
                                    </w:rPr>
                                  </w:pPr>
                                </w:p>
                              </w:tc>
                              <w:tc>
                                <w:tcPr>
                                  <w:tcW w:w="0" w:type="auto"/>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Disciplinary electives </w:t>
                                  </w:r>
                                  <w:r w:rsidRPr="00E90CCC">
                                    <w:rPr>
                                      <w:rFonts w:ascii="Tahoma" w:eastAsia="Times New Roman" w:hAnsi="Tahoma" w:cs="Tahoma"/>
                                      <w:sz w:val="18"/>
                                      <w:szCs w:val="18"/>
                                    </w:rPr>
                                    <w:br/>
                                    <w:t>(12 credits)</w:t>
                                  </w:r>
                                </w:p>
                              </w:tc>
                              <w:tc>
                                <w:tcPr>
                                  <w:tcW w:w="0" w:type="auto"/>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Free electives (6 credits)</w:t>
                                  </w:r>
                                </w:p>
                              </w:tc>
                            </w:tr>
                            <w:tr w:rsidR="00E90CCC" w:rsidRPr="00E90CCC" w:rsidTr="00E90CCC">
                              <w:trPr>
                                <w:tblCellSpacing w:w="7" w:type="dxa"/>
                              </w:trPr>
                              <w:tc>
                                <w:tcPr>
                                  <w:tcW w:w="0" w:type="auto"/>
                                  <w:vMerge w:val="restart"/>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Year 3</w:t>
                                  </w:r>
                                </w:p>
                              </w:tc>
                              <w:tc>
                                <w:tcPr>
                                  <w:tcW w:w="0" w:type="auto"/>
                                  <w:vMerge/>
                                  <w:shd w:val="clear" w:color="auto" w:fill="FFFFFF" w:themeFill="background1"/>
                                  <w:hideMark/>
                                </w:tcPr>
                                <w:p w:rsidR="00E90CCC" w:rsidRPr="00E90CCC" w:rsidRDefault="00E90CCC" w:rsidP="00E90CCC">
                                  <w:pPr>
                                    <w:spacing w:after="0" w:line="240" w:lineRule="auto"/>
                                    <w:rPr>
                                      <w:rFonts w:ascii="Tahoma" w:eastAsia="Times New Roman" w:hAnsi="Tahoma" w:cs="Tahoma"/>
                                      <w:sz w:val="18"/>
                                      <w:szCs w:val="18"/>
                                    </w:rPr>
                                  </w:pPr>
                                </w:p>
                              </w:tc>
                              <w:tc>
                                <w:tcPr>
                                  <w:tcW w:w="0" w:type="auto"/>
                                  <w:gridSpan w:val="2"/>
                                  <w:shd w:val="clear" w:color="auto" w:fill="FFFFFF" w:themeFill="background1"/>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Professional core courses (Liberal Studies Education) </w:t>
                                  </w:r>
                                  <w:r w:rsidRPr="00E90CCC">
                                    <w:rPr>
                                      <w:rFonts w:ascii="Tahoma" w:eastAsia="Times New Roman" w:hAnsi="Tahoma" w:cs="Tahoma"/>
                                      <w:sz w:val="18"/>
                                      <w:szCs w:val="18"/>
                                    </w:rPr>
                                    <w:br/>
                                    <w:t>(18 credits, including 6 credits in Professional Practicum)</w:t>
                                  </w:r>
                                </w:p>
                              </w:tc>
                            </w:tr>
                            <w:tr w:rsidR="00E90CCC" w:rsidRPr="00E90CCC" w:rsidTr="002479CC">
                              <w:trPr>
                                <w:tblCellSpacing w:w="7" w:type="dxa"/>
                              </w:trPr>
                              <w:tc>
                                <w:tcPr>
                                  <w:tcW w:w="0" w:type="auto"/>
                                  <w:vMerge/>
                                  <w:shd w:val="clear" w:color="auto" w:fill="FFFFFF" w:themeFill="background1"/>
                                  <w:vAlign w:val="center"/>
                                  <w:hideMark/>
                                </w:tcPr>
                                <w:p w:rsidR="00E90CCC" w:rsidRPr="00E90CCC" w:rsidRDefault="00E90CCC" w:rsidP="00E90CCC">
                                  <w:pPr>
                                    <w:spacing w:after="0" w:line="240" w:lineRule="auto"/>
                                    <w:rPr>
                                      <w:rFonts w:ascii="Tahoma" w:eastAsia="Times New Roman" w:hAnsi="Tahoma" w:cs="Tahoma"/>
                                      <w:sz w:val="18"/>
                                      <w:szCs w:val="18"/>
                                    </w:rPr>
                                  </w:pPr>
                                </w:p>
                              </w:tc>
                              <w:tc>
                                <w:tcPr>
                                  <w:tcW w:w="0" w:type="auto"/>
                                  <w:vMerge/>
                                  <w:tcBorders>
                                    <w:bottom w:val="single" w:sz="4" w:space="0" w:color="auto"/>
                                  </w:tcBorders>
                                  <w:shd w:val="clear" w:color="auto" w:fill="FFFFFF" w:themeFill="background1"/>
                                  <w:vAlign w:val="center"/>
                                  <w:hideMark/>
                                </w:tcPr>
                                <w:p w:rsidR="00E90CCC" w:rsidRPr="00E90CCC" w:rsidRDefault="00E90CCC" w:rsidP="00E90CCC">
                                  <w:pPr>
                                    <w:spacing w:after="0" w:line="240" w:lineRule="auto"/>
                                    <w:rPr>
                                      <w:rFonts w:ascii="Tahoma" w:eastAsia="Times New Roman" w:hAnsi="Tahoma" w:cs="Tahoma"/>
                                      <w:sz w:val="18"/>
                                      <w:szCs w:val="18"/>
                                    </w:rPr>
                                  </w:pPr>
                                </w:p>
                              </w:tc>
                              <w:tc>
                                <w:tcPr>
                                  <w:tcW w:w="0" w:type="auto"/>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Advanced courses in </w:t>
                                  </w:r>
                                  <w:r w:rsidRPr="00E90CCC">
                                    <w:rPr>
                                      <w:rFonts w:ascii="Tahoma" w:eastAsia="Times New Roman" w:hAnsi="Tahoma" w:cs="Tahoma"/>
                                      <w:sz w:val="18"/>
                                      <w:szCs w:val="18"/>
                                    </w:rPr>
                                    <w:br/>
                                    <w:t>SocSc (30 credits)</w:t>
                                  </w:r>
                                </w:p>
                              </w:tc>
                              <w:tc>
                                <w:tcPr>
                                  <w:tcW w:w="0" w:type="auto"/>
                                  <w:shd w:val="clear" w:color="auto" w:fill="FFFFFF" w:themeFill="background1"/>
                                  <w:vAlign w:val="center"/>
                                  <w:hideMark/>
                                </w:tcPr>
                                <w:p w:rsidR="00E90CCC" w:rsidRPr="00E90CCC" w:rsidRDefault="00E90C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Free electives (12 credits)</w:t>
                                  </w:r>
                                </w:p>
                              </w:tc>
                            </w:tr>
                            <w:tr w:rsidR="002479CC" w:rsidRPr="00E90CCC" w:rsidTr="00C52E77">
                              <w:trPr>
                                <w:tblCellSpacing w:w="7" w:type="dxa"/>
                              </w:trPr>
                              <w:tc>
                                <w:tcPr>
                                  <w:tcW w:w="0" w:type="auto"/>
                                  <w:vMerge w:val="restart"/>
                                  <w:shd w:val="clear" w:color="auto" w:fill="FFFFFF" w:themeFill="background1"/>
                                  <w:hideMark/>
                                </w:tcPr>
                                <w:p w:rsidR="002479CC" w:rsidRPr="00E90CCC" w:rsidRDefault="002479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Year 4</w:t>
                                  </w:r>
                                </w:p>
                              </w:tc>
                              <w:tc>
                                <w:tcPr>
                                  <w:tcW w:w="0" w:type="auto"/>
                                  <w:tcBorders>
                                    <w:top w:val="single" w:sz="4" w:space="0" w:color="auto"/>
                                  </w:tcBorders>
                                  <w:shd w:val="clear" w:color="auto" w:fill="FFFFFF" w:themeFill="background1"/>
                                  <w:vAlign w:val="center"/>
                                  <w:hideMark/>
                                </w:tcPr>
                                <w:p w:rsidR="002479CC" w:rsidRPr="00E90CCC" w:rsidRDefault="002479CC" w:rsidP="00922FD6">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Free electives (12 credits)</w:t>
                                  </w:r>
                                </w:p>
                              </w:tc>
                              <w:tc>
                                <w:tcPr>
                                  <w:tcW w:w="0" w:type="auto"/>
                                  <w:gridSpan w:val="2"/>
                                  <w:shd w:val="clear" w:color="auto" w:fill="FFFFFF" w:themeFill="background1"/>
                                  <w:hideMark/>
                                </w:tcPr>
                                <w:p w:rsidR="002479CC" w:rsidRPr="00E90CCC" w:rsidRDefault="002479CC" w:rsidP="00E90CCC">
                                  <w:pPr>
                                    <w:spacing w:after="0" w:line="300" w:lineRule="atLeast"/>
                                    <w:rPr>
                                      <w:rFonts w:ascii="Tahoma" w:eastAsia="Times New Roman" w:hAnsi="Tahoma" w:cs="Tahoma"/>
                                      <w:sz w:val="18"/>
                                      <w:szCs w:val="18"/>
                                    </w:rPr>
                                  </w:pPr>
                                  <w:r w:rsidRPr="00E90CCC">
                                    <w:rPr>
                                      <w:rFonts w:ascii="Tahoma" w:eastAsia="Times New Roman" w:hAnsi="Tahoma" w:cs="Tahoma"/>
                                      <w:sz w:val="18"/>
                                      <w:szCs w:val="18"/>
                                    </w:rPr>
                                    <w:t>Professional core courses (Liberal Studies Education) </w:t>
                                  </w:r>
                                  <w:r w:rsidRPr="00E90CCC">
                                    <w:rPr>
                                      <w:rFonts w:ascii="Tahoma" w:eastAsia="Times New Roman" w:hAnsi="Tahoma" w:cs="Tahoma"/>
                                      <w:sz w:val="18"/>
                                      <w:szCs w:val="18"/>
                                    </w:rPr>
                                    <w:br/>
                                    <w:t>(48 credits, including 12 credits in Professional Practicum)</w:t>
                                  </w:r>
                                </w:p>
                              </w:tc>
                            </w:tr>
                            <w:tr w:rsidR="002479CC" w:rsidRPr="00E90CCC" w:rsidTr="008512AA">
                              <w:trPr>
                                <w:gridAfter w:val="2"/>
                                <w:wAfter w:w="2348" w:type="pct"/>
                                <w:tblCellSpacing w:w="7" w:type="dxa"/>
                              </w:trPr>
                              <w:tc>
                                <w:tcPr>
                                  <w:tcW w:w="0" w:type="auto"/>
                                  <w:vMerge/>
                                  <w:shd w:val="clear" w:color="auto" w:fill="FFFFFF" w:themeFill="background1"/>
                                  <w:vAlign w:val="center"/>
                                  <w:hideMark/>
                                </w:tcPr>
                                <w:p w:rsidR="002479CC" w:rsidRPr="00E90CCC" w:rsidRDefault="002479CC" w:rsidP="00E90CCC">
                                  <w:pPr>
                                    <w:spacing w:after="0" w:line="240" w:lineRule="auto"/>
                                    <w:rPr>
                                      <w:rFonts w:ascii="Tahoma" w:eastAsia="Times New Roman" w:hAnsi="Tahoma" w:cs="Tahoma"/>
                                      <w:sz w:val="18"/>
                                      <w:szCs w:val="18"/>
                                    </w:rPr>
                                  </w:pPr>
                                </w:p>
                              </w:tc>
                              <w:tc>
                                <w:tcPr>
                                  <w:tcW w:w="0" w:type="auto"/>
                                  <w:shd w:val="clear" w:color="auto" w:fill="FFFFFF" w:themeFill="background1"/>
                                  <w:vAlign w:val="center"/>
                                  <w:hideMark/>
                                </w:tcPr>
                                <w:p w:rsidR="002479CC" w:rsidRPr="00E90CCC" w:rsidRDefault="002479CC" w:rsidP="00E90CCC">
                                  <w:pPr>
                                    <w:spacing w:after="0" w:line="300" w:lineRule="atLeast"/>
                                    <w:rPr>
                                      <w:rFonts w:ascii="Tahoma" w:eastAsia="Times New Roman" w:hAnsi="Tahoma" w:cs="Tahoma"/>
                                      <w:sz w:val="18"/>
                                      <w:szCs w:val="18"/>
                                    </w:rPr>
                                  </w:pPr>
                                </w:p>
                              </w:tc>
                            </w:tr>
                          </w:tbl>
                          <w:p w:rsidR="00E90CCC" w:rsidRPr="00E90CCC" w:rsidRDefault="00E90CCC" w:rsidP="00E90CCC">
                            <w:pPr>
                              <w:spacing w:after="0" w:line="300" w:lineRule="atLeast"/>
                              <w:rPr>
                                <w:rFonts w:ascii="Tahoma" w:eastAsia="Times New Roman" w:hAnsi="Tahoma" w:cs="Tahoma"/>
                                <w:color w:val="5C5A5A"/>
                                <w:sz w:val="18"/>
                                <w:szCs w:val="18"/>
                              </w:rPr>
                            </w:pPr>
                          </w:p>
                        </w:tc>
                      </w:tr>
                    </w:tbl>
                    <w:p w:rsidR="006A78BE" w:rsidRDefault="006A78BE" w:rsidP="006A78BE">
                      <w:pPr>
                        <w:jc w:val="center"/>
                      </w:pPr>
                    </w:p>
                  </w:txbxContent>
                </v:textbox>
              </v:rect>
            </w:pict>
          </mc:Fallback>
        </mc:AlternateContent>
      </w:r>
    </w:p>
    <w:p w:rsidR="00C7215A" w:rsidRDefault="00C7215A" w:rsidP="00C7215A"/>
    <w:p w:rsidR="00C7215A" w:rsidRDefault="00C7215A" w:rsidP="00C7215A"/>
    <w:p w:rsidR="00C7215A" w:rsidRDefault="00C7215A" w:rsidP="00C7215A"/>
    <w:p w:rsidR="00C7215A" w:rsidRDefault="00C7215A" w:rsidP="00C7215A"/>
    <w:p w:rsidR="00C7215A" w:rsidRDefault="00C7215A" w:rsidP="00C7215A"/>
    <w:p w:rsidR="00C7215A" w:rsidRDefault="00C7215A" w:rsidP="00C7215A"/>
    <w:p w:rsidR="00C7215A" w:rsidRDefault="00C7215A" w:rsidP="00C7215A"/>
    <w:p w:rsidR="00C7215A" w:rsidRDefault="00C7215A"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E90CCC" w:rsidRDefault="00E90CCC" w:rsidP="00C7215A"/>
    <w:p w:rsidR="005F120D" w:rsidRDefault="005F120D" w:rsidP="00C7215A"/>
    <w:p w:rsidR="0034440C" w:rsidRDefault="00C7215A" w:rsidP="00C7215A">
      <w:pPr>
        <w:rPr>
          <w:rFonts w:ascii="Tahoma" w:hAnsi="Tahoma" w:cs="Tahoma"/>
        </w:rPr>
      </w:pPr>
      <w:r>
        <w:lastRenderedPageBreak/>
        <w:t xml:space="preserve">5. </w:t>
      </w:r>
      <w:r w:rsidR="005F120D">
        <w:rPr>
          <w:rFonts w:ascii="Tahoma" w:hAnsi="Tahoma" w:cs="Tahoma"/>
        </w:rPr>
        <w:t>Mi</w:t>
      </w:r>
      <w:r w:rsidRPr="0034440C">
        <w:rPr>
          <w:rFonts w:ascii="Tahoma" w:hAnsi="Tahoma" w:cs="Tahoma"/>
        </w:rPr>
        <w:t>nimum Admission Requirement</w:t>
      </w:r>
    </w:p>
    <w:p w:rsidR="005F120D" w:rsidRPr="005F120D" w:rsidRDefault="005F120D" w:rsidP="00C7215A">
      <w:pPr>
        <w:rPr>
          <w:rFonts w:asciiTheme="majorHAnsi" w:hAnsiTheme="majorHAnsi" w:cs="Tahoma"/>
          <w:b/>
        </w:rPr>
      </w:pPr>
      <w:r w:rsidRPr="005F120D">
        <w:rPr>
          <w:rFonts w:asciiTheme="majorHAnsi" w:hAnsiTheme="majorHAnsi" w:cs="Tahoma"/>
          <w:b/>
        </w:rPr>
        <w:t>(</w:t>
      </w:r>
      <w:r w:rsidRPr="005F120D">
        <w:rPr>
          <w:rFonts w:asciiTheme="majorHAnsi" w:hAnsiTheme="majorHAnsi" w:cs="Tahoma"/>
          <w:b/>
        </w:rPr>
        <w:t>Silakan diisi bila jurusan/program studi yang Bapak/Ibu pimpin memiliki persyaratan khusus untuk calon mahasiswa yang bisa diterima</w:t>
      </w:r>
      <w:r w:rsidRPr="005F120D">
        <w:rPr>
          <w:rFonts w:asciiTheme="majorHAnsi" w:hAnsiTheme="majorHAnsi" w:cs="Tahoma"/>
          <w:b/>
        </w:rPr>
        <w:t>)</w:t>
      </w:r>
    </w:p>
    <w:p w:rsidR="00C7215A" w:rsidRDefault="005F120D" w:rsidP="00C7215A">
      <w:r>
        <w:rPr>
          <w:noProof/>
        </w:rPr>
        <mc:AlternateContent>
          <mc:Choice Requires="wps">
            <w:drawing>
              <wp:anchor distT="0" distB="0" distL="114300" distR="114300" simplePos="0" relativeHeight="251675648" behindDoc="0" locked="0" layoutInCell="1" allowOverlap="1" wp14:anchorId="4966BBC5" wp14:editId="053E4425">
                <wp:simplePos x="0" y="0"/>
                <wp:positionH relativeFrom="column">
                  <wp:posOffset>142875</wp:posOffset>
                </wp:positionH>
                <wp:positionV relativeFrom="paragraph">
                  <wp:posOffset>36830</wp:posOffset>
                </wp:positionV>
                <wp:extent cx="5724525" cy="1266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724525" cy="1266825"/>
                        </a:xfrm>
                        <a:prstGeom prst="rect">
                          <a:avLst/>
                        </a:prstGeom>
                        <a:solidFill>
                          <a:sysClr val="window" lastClr="FFFFFF"/>
                        </a:solidFill>
                        <a:ln w="25400" cap="flat" cmpd="sng" algn="ctr">
                          <a:solidFill>
                            <a:srgbClr val="4F81BD"/>
                          </a:solidFill>
                          <a:prstDash val="solid"/>
                        </a:ln>
                        <a:effectLst/>
                      </wps:spPr>
                      <wps:txbx>
                        <w:txbxContent>
                          <w:p w:rsidR="002479CC" w:rsidRPr="0034440C" w:rsidRDefault="002479CC" w:rsidP="002479CC">
                            <w:pPr>
                              <w:jc w:val="center"/>
                              <w:rPr>
                                <w:rFonts w:ascii="Baskerville Old Face" w:hAnsi="Baskerville Old Face" w:cs="Arial"/>
                                <w:color w:val="000000"/>
                                <w:sz w:val="24"/>
                                <w:szCs w:val="24"/>
                                <w:shd w:val="clear" w:color="auto" w:fill="FFFFFF"/>
                              </w:rPr>
                            </w:pPr>
                            <w:r w:rsidRPr="0034440C">
                              <w:rPr>
                                <w:rFonts w:ascii="Baskerville Old Face" w:hAnsi="Baskerville Old Face" w:cs="Arial"/>
                                <w:color w:val="000000"/>
                                <w:sz w:val="24"/>
                                <w:szCs w:val="24"/>
                                <w:shd w:val="clear" w:color="auto" w:fill="FFFFFF"/>
                              </w:rPr>
                              <w:t>There are no additional requirements other than the</w:t>
                            </w:r>
                            <w:r w:rsidRPr="0034440C">
                              <w:rPr>
                                <w:rStyle w:val="apple-converted-space"/>
                                <w:rFonts w:ascii="Baskerville Old Face" w:hAnsi="Baskerville Old Face" w:cs="Arial"/>
                                <w:color w:val="000000"/>
                                <w:sz w:val="24"/>
                                <w:szCs w:val="24"/>
                                <w:shd w:val="clear" w:color="auto" w:fill="FFFFFF"/>
                              </w:rPr>
                              <w:t> </w:t>
                            </w:r>
                            <w:r w:rsidRPr="0034440C">
                              <w:rPr>
                                <w:rFonts w:ascii="Baskerville Old Face" w:hAnsi="Baskerville Old Face" w:cs="Arial"/>
                                <w:sz w:val="24"/>
                                <w:szCs w:val="24"/>
                                <w:shd w:val="clear" w:color="auto" w:fill="FFFFFF"/>
                              </w:rPr>
                              <w:t>University entrance requirements</w:t>
                            </w:r>
                            <w:r w:rsidRPr="0034440C">
                              <w:rPr>
                                <w:rFonts w:ascii="Baskerville Old Face" w:hAnsi="Baskerville Old Face" w:cs="Arial"/>
                                <w:color w:val="000000"/>
                                <w:sz w:val="24"/>
                                <w:szCs w:val="24"/>
                                <w:shd w:val="clear" w:color="auto" w:fill="FFFFFF"/>
                              </w:rPr>
                              <w:t>.</w:t>
                            </w:r>
                          </w:p>
                          <w:p w:rsidR="002479CC" w:rsidRDefault="002479CC" w:rsidP="002479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6" style="position:absolute;margin-left:11.25pt;margin-top:2.9pt;width:450.75pt;height:9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" fillcolor="window" strokecolor="#4f81bd" strokeweight="2pt">
                <v:textbox>
                  <w:txbxContent>
                    <w:p w:rsidR="002479CC" w:rsidRPr="0034440C" w:rsidRDefault="002479CC" w:rsidP="002479CC">
                      <w:pPr>
                        <w:jc w:val="center"/>
                        <w:rPr>
                          <w:rFonts w:ascii="Baskerville Old Face" w:hAnsi="Baskerville Old Face" w:cs="Arial"/>
                          <w:color w:val="000000"/>
                          <w:sz w:val="24"/>
                          <w:szCs w:val="24"/>
                          <w:shd w:val="clear" w:color="auto" w:fill="FFFFFF"/>
                        </w:rPr>
                      </w:pPr>
                      <w:r w:rsidRPr="0034440C">
                        <w:rPr>
                          <w:rFonts w:ascii="Baskerville Old Face" w:hAnsi="Baskerville Old Face" w:cs="Arial"/>
                          <w:color w:val="000000"/>
                          <w:sz w:val="24"/>
                          <w:szCs w:val="24"/>
                          <w:shd w:val="clear" w:color="auto" w:fill="FFFFFF"/>
                        </w:rPr>
                        <w:t>There are no additional requirements other than the</w:t>
                      </w:r>
                      <w:r w:rsidRPr="0034440C">
                        <w:rPr>
                          <w:rStyle w:val="apple-converted-space"/>
                          <w:rFonts w:ascii="Baskerville Old Face" w:hAnsi="Baskerville Old Face" w:cs="Arial"/>
                          <w:color w:val="000000"/>
                          <w:sz w:val="24"/>
                          <w:szCs w:val="24"/>
                          <w:shd w:val="clear" w:color="auto" w:fill="FFFFFF"/>
                        </w:rPr>
                        <w:t> </w:t>
                      </w:r>
                      <w:r w:rsidRPr="0034440C">
                        <w:rPr>
                          <w:rFonts w:ascii="Baskerville Old Face" w:hAnsi="Baskerville Old Face" w:cs="Arial"/>
                          <w:sz w:val="24"/>
                          <w:szCs w:val="24"/>
                          <w:shd w:val="clear" w:color="auto" w:fill="FFFFFF"/>
                        </w:rPr>
                        <w:t>University entrance requirements</w:t>
                      </w:r>
                      <w:r w:rsidRPr="0034440C">
                        <w:rPr>
                          <w:rFonts w:ascii="Baskerville Old Face" w:hAnsi="Baskerville Old Face" w:cs="Arial"/>
                          <w:color w:val="000000"/>
                          <w:sz w:val="24"/>
                          <w:szCs w:val="24"/>
                          <w:shd w:val="clear" w:color="auto" w:fill="FFFFFF"/>
                        </w:rPr>
                        <w:t>.</w:t>
                      </w:r>
                    </w:p>
                    <w:p w:rsidR="002479CC" w:rsidRDefault="002479CC" w:rsidP="002479CC">
                      <w:pPr>
                        <w:jc w:val="center"/>
                      </w:pPr>
                    </w:p>
                  </w:txbxContent>
                </v:textbox>
              </v:rect>
            </w:pict>
          </mc:Fallback>
        </mc:AlternateContent>
      </w:r>
    </w:p>
    <w:p w:rsidR="00C7215A" w:rsidRDefault="00C7215A" w:rsidP="00C7215A"/>
    <w:p w:rsidR="00C7215A" w:rsidRDefault="00C7215A" w:rsidP="00C7215A"/>
    <w:p w:rsidR="0047105A" w:rsidRDefault="0047105A" w:rsidP="00C7215A"/>
    <w:p w:rsidR="002479CC" w:rsidRDefault="002479CC" w:rsidP="00C7215A"/>
    <w:p w:rsidR="00C7215A" w:rsidRDefault="00C7215A" w:rsidP="00C7215A">
      <w:pPr>
        <w:rPr>
          <w:rFonts w:ascii="Tahoma" w:hAnsi="Tahoma" w:cs="Tahoma"/>
        </w:rPr>
      </w:pPr>
      <w:r>
        <w:t xml:space="preserve">6. </w:t>
      </w:r>
      <w:r w:rsidRPr="0034440C">
        <w:rPr>
          <w:rFonts w:ascii="Tahoma" w:hAnsi="Tahoma" w:cs="Tahoma"/>
        </w:rPr>
        <w:t>Career Prospect</w:t>
      </w:r>
    </w:p>
    <w:p w:rsidR="005F120D" w:rsidRPr="005F120D" w:rsidRDefault="005F120D" w:rsidP="005F120D">
      <w:pPr>
        <w:rPr>
          <w:rFonts w:asciiTheme="majorHAnsi" w:hAnsiTheme="majorHAnsi" w:cs="Tahoma"/>
          <w:b/>
        </w:rPr>
      </w:pPr>
      <w:r w:rsidRPr="005F120D">
        <w:rPr>
          <w:rFonts w:asciiTheme="majorHAnsi" w:hAnsiTheme="majorHAnsi" w:cs="Tahoma"/>
          <w:b/>
        </w:rPr>
        <w:t>(Prospek karir dijelaskan berdasarkan capaian lulusan)</w:t>
      </w:r>
    </w:p>
    <w:p w:rsidR="005F120D" w:rsidRDefault="005F120D" w:rsidP="00C7215A">
      <w:pPr>
        <w:rPr>
          <w:rFonts w:ascii="Tahoma" w:hAnsi="Tahoma" w:cs="Tahoma"/>
        </w:rPr>
      </w:pPr>
      <w:r>
        <w:rPr>
          <w:noProof/>
        </w:rPr>
        <mc:AlternateContent>
          <mc:Choice Requires="wps">
            <w:drawing>
              <wp:anchor distT="0" distB="0" distL="114300" distR="114300" simplePos="0" relativeHeight="251676672" behindDoc="0" locked="0" layoutInCell="1" allowOverlap="1" wp14:anchorId="473F9CE9" wp14:editId="6E737C9F">
                <wp:simplePos x="0" y="0"/>
                <wp:positionH relativeFrom="column">
                  <wp:posOffset>76200</wp:posOffset>
                </wp:positionH>
                <wp:positionV relativeFrom="paragraph">
                  <wp:posOffset>6985</wp:posOffset>
                </wp:positionV>
                <wp:extent cx="5724525" cy="1457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724525" cy="1457325"/>
                        </a:xfrm>
                        <a:prstGeom prst="rect">
                          <a:avLst/>
                        </a:prstGeom>
                        <a:solidFill>
                          <a:sysClr val="window" lastClr="FFFFFF"/>
                        </a:solidFill>
                        <a:ln w="25400" cap="flat" cmpd="sng" algn="ctr">
                          <a:solidFill>
                            <a:srgbClr val="4F81BD"/>
                          </a:solidFill>
                          <a:prstDash val="solid"/>
                        </a:ln>
                        <a:effectLst/>
                      </wps:spPr>
                      <wps:txbx>
                        <w:txbxContent>
                          <w:p w:rsidR="002479CC" w:rsidRPr="00DA22CE" w:rsidRDefault="002479CC" w:rsidP="0034440C">
                            <w:pPr>
                              <w:jc w:val="both"/>
                              <w:rPr>
                                <w:rFonts w:ascii="Baskerville Old Face" w:hAnsi="Baskerville Old Face"/>
                                <w:sz w:val="24"/>
                                <w:szCs w:val="24"/>
                              </w:rPr>
                            </w:pPr>
                            <w:r w:rsidRPr="00DA22CE">
                              <w:rPr>
                                <w:rFonts w:ascii="Baskerville Old Face" w:hAnsi="Baskerville Old Face" w:cs="Arial"/>
                                <w:color w:val="000000"/>
                                <w:sz w:val="24"/>
                                <w:szCs w:val="24"/>
                                <w:shd w:val="clear" w:color="auto" w:fill="FFFFFF"/>
                              </w:rPr>
                              <w:t>Graduates obtain a combined academic and professional qualification. Their thorough knowledge of the Social Science majors, broad understanding of educational issues, and high level of classroom expertise make them ideally suited to teaching Liberal Studies at all levels in mainstream Hong Kong secondary schools, and in international schools. Graduates will also have access to employment opportunities in the broader field of education as well as the many fields in which BSocSc graduates have been employed.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7" style="position:absolute;margin-left:6pt;margin-top:.55pt;width:450.75pt;height:11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" fillcolor="window" strokecolor="#4f81bd" strokeweight="2pt">
                <v:textbox>
                  <w:txbxContent>
                    <w:p w:rsidR="002479CC" w:rsidRPr="00DA22CE" w:rsidRDefault="002479CC" w:rsidP="0034440C">
                      <w:pPr>
                        <w:jc w:val="both"/>
                        <w:rPr>
                          <w:rFonts w:ascii="Baskerville Old Face" w:hAnsi="Baskerville Old Face"/>
                          <w:sz w:val="24"/>
                          <w:szCs w:val="24"/>
                        </w:rPr>
                      </w:pPr>
                      <w:r w:rsidRPr="00DA22CE">
                        <w:rPr>
                          <w:rFonts w:ascii="Baskerville Old Face" w:hAnsi="Baskerville Old Face" w:cs="Arial"/>
                          <w:color w:val="000000"/>
                          <w:sz w:val="24"/>
                          <w:szCs w:val="24"/>
                          <w:shd w:val="clear" w:color="auto" w:fill="FFFFFF"/>
                        </w:rPr>
                        <w:t>Graduates obtain a combined academic and professional qualification. Their thorough knowledge of the Social Science majors, broad understanding of educational issues, and high level of classroom expertise make them ideally suited to teaching Liberal Studies at all levels in mainstream Hong Kong secondary schools, and in international schools. Graduates will also have access to employment opportunities in the broader field of education as well as the many fields in which BSocSc graduates have been employed.</w:t>
                      </w:r>
                    </w:p>
                  </w:txbxContent>
                </v:textbox>
              </v:rect>
            </w:pict>
          </mc:Fallback>
        </mc:AlternateContent>
      </w:r>
    </w:p>
    <w:p w:rsidR="005F120D" w:rsidRDefault="005F120D" w:rsidP="00C7215A"/>
    <w:p w:rsidR="00C7215A" w:rsidRDefault="00C7215A" w:rsidP="001E6D38"/>
    <w:p w:rsidR="0098100D" w:rsidRDefault="0098100D" w:rsidP="001E6D38"/>
    <w:p w:rsidR="002E68D2" w:rsidRDefault="002E68D2" w:rsidP="001E6D38"/>
    <w:p w:rsidR="002E68D2" w:rsidRDefault="002E68D2" w:rsidP="002E68D2">
      <w:pPr>
        <w:rPr>
          <w:rFonts w:ascii="Tahoma" w:hAnsi="Tahoma" w:cs="Tahoma"/>
        </w:rPr>
      </w:pPr>
      <w:r>
        <w:t xml:space="preserve">3. </w:t>
      </w:r>
      <w:r w:rsidRPr="0034440C">
        <w:rPr>
          <w:rFonts w:ascii="Tahoma" w:hAnsi="Tahoma" w:cs="Tahoma"/>
        </w:rPr>
        <w:t>Facilities</w:t>
      </w:r>
    </w:p>
    <w:p w:rsidR="005F120D" w:rsidRPr="005F120D" w:rsidRDefault="005F120D" w:rsidP="005F120D">
      <w:pPr>
        <w:rPr>
          <w:rFonts w:asciiTheme="majorHAnsi" w:hAnsiTheme="majorHAnsi" w:cs="Tahoma"/>
          <w:b/>
          <w:sz w:val="24"/>
          <w:szCs w:val="24"/>
        </w:rPr>
      </w:pPr>
      <w:r w:rsidRPr="005F120D">
        <w:rPr>
          <w:rFonts w:asciiTheme="majorHAnsi" w:hAnsiTheme="majorHAnsi" w:cs="Tahoma"/>
          <w:b/>
          <w:sz w:val="24"/>
          <w:szCs w:val="24"/>
        </w:rPr>
        <w:t>(</w:t>
      </w:r>
      <w:r w:rsidRPr="005F120D">
        <w:rPr>
          <w:rFonts w:asciiTheme="majorHAnsi" w:hAnsiTheme="majorHAnsi" w:cs="Tahoma"/>
          <w:b/>
          <w:sz w:val="24"/>
          <w:szCs w:val="24"/>
        </w:rPr>
        <w:t>F</w:t>
      </w:r>
      <w:r w:rsidR="00961834">
        <w:rPr>
          <w:rFonts w:asciiTheme="majorHAnsi" w:hAnsiTheme="majorHAnsi" w:cs="Tahoma"/>
          <w:b/>
          <w:sz w:val="24"/>
          <w:szCs w:val="24"/>
        </w:rPr>
        <w:t>asilitas disebutkan dalam</w:t>
      </w:r>
      <w:r w:rsidRPr="005F120D">
        <w:rPr>
          <w:rFonts w:asciiTheme="majorHAnsi" w:hAnsiTheme="majorHAnsi" w:cs="Tahoma"/>
          <w:b/>
          <w:sz w:val="24"/>
          <w:szCs w:val="24"/>
        </w:rPr>
        <w:t xml:space="preserve"> butir-butir</w:t>
      </w:r>
      <w:r w:rsidRPr="005F120D">
        <w:rPr>
          <w:rFonts w:asciiTheme="majorHAnsi" w:hAnsiTheme="majorHAnsi" w:cs="Tahoma"/>
          <w:b/>
          <w:sz w:val="24"/>
          <w:szCs w:val="24"/>
        </w:rPr>
        <w:t>)</w:t>
      </w:r>
    </w:p>
    <w:p w:rsidR="005F120D" w:rsidRDefault="005F120D" w:rsidP="002E68D2">
      <w:r>
        <w:rPr>
          <w:noProof/>
        </w:rPr>
        <mc:AlternateContent>
          <mc:Choice Requires="wps">
            <w:drawing>
              <wp:anchor distT="0" distB="0" distL="114300" distR="114300" simplePos="0" relativeHeight="251686912" behindDoc="0" locked="0" layoutInCell="1" allowOverlap="1" wp14:anchorId="496EE548" wp14:editId="3E5EE28F">
                <wp:simplePos x="0" y="0"/>
                <wp:positionH relativeFrom="column">
                  <wp:posOffset>142875</wp:posOffset>
                </wp:positionH>
                <wp:positionV relativeFrom="paragraph">
                  <wp:posOffset>167005</wp:posOffset>
                </wp:positionV>
                <wp:extent cx="5724525" cy="933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724525" cy="933450"/>
                        </a:xfrm>
                        <a:prstGeom prst="rect">
                          <a:avLst/>
                        </a:prstGeom>
                        <a:solidFill>
                          <a:sysClr val="window" lastClr="FFFFFF"/>
                        </a:solidFill>
                        <a:ln w="25400" cap="flat" cmpd="sng" algn="ctr">
                          <a:solidFill>
                            <a:srgbClr val="4F81BD"/>
                          </a:solidFill>
                          <a:prstDash val="solid"/>
                        </a:ln>
                        <a:effectLst/>
                      </wps:spPr>
                      <wps:txbx>
                        <w:txbxContent>
                          <w:p w:rsidR="002E68D2" w:rsidRPr="0034440C" w:rsidRDefault="002E68D2" w:rsidP="002E68D2">
                            <w:pPr>
                              <w:pStyle w:val="ListParagraph"/>
                              <w:numPr>
                                <w:ilvl w:val="0"/>
                                <w:numId w:val="4"/>
                              </w:numPr>
                              <w:shd w:val="clear" w:color="auto" w:fill="FFFFFF"/>
                              <w:spacing w:before="100" w:beforeAutospacing="1" w:after="100" w:afterAutospacing="1" w:line="294" w:lineRule="atLeast"/>
                              <w:rPr>
                                <w:rFonts w:ascii="Baskerville Old Face" w:eastAsia="Times New Roman" w:hAnsi="Baskerville Old Face" w:cs="Arial"/>
                                <w:sz w:val="24"/>
                                <w:szCs w:val="24"/>
                              </w:rPr>
                            </w:pPr>
                            <w:hyperlink r:id="rId6" w:tooltip="CAD Laboratory" w:history="1">
                              <w:r w:rsidRPr="0034440C">
                                <w:rPr>
                                  <w:rFonts w:ascii="Baskerville Old Face" w:eastAsia="Times New Roman" w:hAnsi="Baskerville Old Face" w:cs="Arial"/>
                                  <w:sz w:val="24"/>
                                  <w:szCs w:val="24"/>
                                </w:rPr>
                                <w:t>CAD Laboratory</w:t>
                              </w:r>
                            </w:hyperlink>
                          </w:p>
                          <w:p w:rsidR="002E68D2" w:rsidRPr="0034440C" w:rsidRDefault="002E68D2" w:rsidP="002E68D2">
                            <w:pPr>
                              <w:pStyle w:val="ListParagraph"/>
                              <w:numPr>
                                <w:ilvl w:val="0"/>
                                <w:numId w:val="4"/>
                              </w:numPr>
                              <w:shd w:val="clear" w:color="auto" w:fill="FFFFFF"/>
                              <w:spacing w:before="100" w:beforeAutospacing="1" w:after="100" w:afterAutospacing="1" w:line="294" w:lineRule="atLeast"/>
                              <w:rPr>
                                <w:rFonts w:ascii="Baskerville Old Face" w:eastAsia="Times New Roman" w:hAnsi="Baskerville Old Face" w:cs="Arial"/>
                                <w:sz w:val="24"/>
                                <w:szCs w:val="24"/>
                              </w:rPr>
                            </w:pPr>
                            <w:hyperlink r:id="rId7" w:tooltip="Digital Fabrication Laboratory" w:history="1">
                              <w:r w:rsidRPr="0034440C">
                                <w:rPr>
                                  <w:rFonts w:ascii="Baskerville Old Face" w:eastAsia="Times New Roman" w:hAnsi="Baskerville Old Face" w:cs="Arial"/>
                                  <w:sz w:val="24"/>
                                  <w:szCs w:val="24"/>
                                </w:rPr>
                                <w:t>Digital Laboratory</w:t>
                              </w:r>
                            </w:hyperlink>
                          </w:p>
                          <w:p w:rsidR="002E68D2" w:rsidRPr="0034440C" w:rsidRDefault="002E68D2" w:rsidP="002E68D2">
                            <w:pPr>
                              <w:pStyle w:val="ListParagraph"/>
                              <w:numPr>
                                <w:ilvl w:val="0"/>
                                <w:numId w:val="4"/>
                              </w:numPr>
                              <w:shd w:val="clear" w:color="auto" w:fill="FFFFFF"/>
                              <w:spacing w:before="100" w:beforeAutospacing="1" w:after="100" w:afterAutospacing="1" w:line="294" w:lineRule="atLeast"/>
                              <w:rPr>
                                <w:rFonts w:ascii="Baskerville Old Face" w:eastAsia="Times New Roman" w:hAnsi="Baskerville Old Face" w:cs="Arial"/>
                                <w:sz w:val="24"/>
                                <w:szCs w:val="24"/>
                              </w:rPr>
                            </w:pPr>
                            <w:r w:rsidRPr="0034440C">
                              <w:rPr>
                                <w:rFonts w:ascii="Baskerville Old Face" w:eastAsia="Times New Roman" w:hAnsi="Baskerville Old Face" w:cs="Arial"/>
                                <w:sz w:val="24"/>
                                <w:szCs w:val="24"/>
                              </w:rPr>
                              <w:t>Internet Infrastructure</w:t>
                            </w:r>
                          </w:p>
                          <w:p w:rsidR="002E68D2" w:rsidRPr="0034440C" w:rsidRDefault="002E68D2" w:rsidP="002E68D2">
                            <w:pPr>
                              <w:pStyle w:val="ListParagraph"/>
                              <w:numPr>
                                <w:ilvl w:val="0"/>
                                <w:numId w:val="4"/>
                              </w:numPr>
                              <w:shd w:val="clear" w:color="auto" w:fill="FFFFFF"/>
                              <w:spacing w:before="100" w:beforeAutospacing="1" w:after="100" w:afterAutospacing="1" w:line="294" w:lineRule="atLeast"/>
                              <w:rPr>
                                <w:rFonts w:ascii="Baskerville Old Face" w:eastAsia="Times New Roman" w:hAnsi="Baskerville Old Face" w:cs="Arial"/>
                                <w:sz w:val="24"/>
                                <w:szCs w:val="24"/>
                              </w:rPr>
                            </w:pPr>
                            <w:r w:rsidRPr="0034440C">
                              <w:rPr>
                                <w:rFonts w:ascii="Baskerville Old Face" w:eastAsia="Times New Roman" w:hAnsi="Baskerville Old Face" w:cs="Arial"/>
                                <w:sz w:val="24"/>
                                <w:szCs w:val="24"/>
                              </w:rPr>
                              <w:t>AV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8" style="position:absolute;margin-left:11.25pt;margin-top:13.15pt;width:450.75pt;height:7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" fillcolor="window" strokecolor="#4f81bd" strokeweight="2pt">
                <v:textbox>
                  <w:txbxContent>
                    <w:p w:rsidR="002E68D2" w:rsidRPr="0034440C" w:rsidRDefault="002E68D2" w:rsidP="002E68D2">
                      <w:pPr>
                        <w:pStyle w:val="ListParagraph"/>
                        <w:numPr>
                          <w:ilvl w:val="0"/>
                          <w:numId w:val="4"/>
                        </w:numPr>
                        <w:shd w:val="clear" w:color="auto" w:fill="FFFFFF"/>
                        <w:spacing w:before="100" w:beforeAutospacing="1" w:after="100" w:afterAutospacing="1" w:line="294" w:lineRule="atLeast"/>
                        <w:rPr>
                          <w:rFonts w:ascii="Baskerville Old Face" w:eastAsia="Times New Roman" w:hAnsi="Baskerville Old Face" w:cs="Arial"/>
                          <w:sz w:val="24"/>
                          <w:szCs w:val="24"/>
                        </w:rPr>
                      </w:pPr>
                      <w:hyperlink r:id="rId8" w:tooltip="CAD Laboratory" w:history="1">
                        <w:r w:rsidRPr="0034440C">
                          <w:rPr>
                            <w:rFonts w:ascii="Baskerville Old Face" w:eastAsia="Times New Roman" w:hAnsi="Baskerville Old Face" w:cs="Arial"/>
                            <w:sz w:val="24"/>
                            <w:szCs w:val="24"/>
                          </w:rPr>
                          <w:t>CAD Laboratory</w:t>
                        </w:r>
                      </w:hyperlink>
                    </w:p>
                    <w:p w:rsidR="002E68D2" w:rsidRPr="0034440C" w:rsidRDefault="002E68D2" w:rsidP="002E68D2">
                      <w:pPr>
                        <w:pStyle w:val="ListParagraph"/>
                        <w:numPr>
                          <w:ilvl w:val="0"/>
                          <w:numId w:val="4"/>
                        </w:numPr>
                        <w:shd w:val="clear" w:color="auto" w:fill="FFFFFF"/>
                        <w:spacing w:before="100" w:beforeAutospacing="1" w:after="100" w:afterAutospacing="1" w:line="294" w:lineRule="atLeast"/>
                        <w:rPr>
                          <w:rFonts w:ascii="Baskerville Old Face" w:eastAsia="Times New Roman" w:hAnsi="Baskerville Old Face" w:cs="Arial"/>
                          <w:sz w:val="24"/>
                          <w:szCs w:val="24"/>
                        </w:rPr>
                      </w:pPr>
                      <w:hyperlink r:id="rId9" w:tooltip="Digital Fabrication Laboratory" w:history="1">
                        <w:r w:rsidRPr="0034440C">
                          <w:rPr>
                            <w:rFonts w:ascii="Baskerville Old Face" w:eastAsia="Times New Roman" w:hAnsi="Baskerville Old Face" w:cs="Arial"/>
                            <w:sz w:val="24"/>
                            <w:szCs w:val="24"/>
                          </w:rPr>
                          <w:t>Digital Laboratory</w:t>
                        </w:r>
                      </w:hyperlink>
                    </w:p>
                    <w:p w:rsidR="002E68D2" w:rsidRPr="0034440C" w:rsidRDefault="002E68D2" w:rsidP="002E68D2">
                      <w:pPr>
                        <w:pStyle w:val="ListParagraph"/>
                        <w:numPr>
                          <w:ilvl w:val="0"/>
                          <w:numId w:val="4"/>
                        </w:numPr>
                        <w:shd w:val="clear" w:color="auto" w:fill="FFFFFF"/>
                        <w:spacing w:before="100" w:beforeAutospacing="1" w:after="100" w:afterAutospacing="1" w:line="294" w:lineRule="atLeast"/>
                        <w:rPr>
                          <w:rFonts w:ascii="Baskerville Old Face" w:eastAsia="Times New Roman" w:hAnsi="Baskerville Old Face" w:cs="Arial"/>
                          <w:sz w:val="24"/>
                          <w:szCs w:val="24"/>
                        </w:rPr>
                      </w:pPr>
                      <w:r w:rsidRPr="0034440C">
                        <w:rPr>
                          <w:rFonts w:ascii="Baskerville Old Face" w:eastAsia="Times New Roman" w:hAnsi="Baskerville Old Face" w:cs="Arial"/>
                          <w:sz w:val="24"/>
                          <w:szCs w:val="24"/>
                        </w:rPr>
                        <w:t>Internet Infrastructure</w:t>
                      </w:r>
                    </w:p>
                    <w:p w:rsidR="002E68D2" w:rsidRPr="0034440C" w:rsidRDefault="002E68D2" w:rsidP="002E68D2">
                      <w:pPr>
                        <w:pStyle w:val="ListParagraph"/>
                        <w:numPr>
                          <w:ilvl w:val="0"/>
                          <w:numId w:val="4"/>
                        </w:numPr>
                        <w:shd w:val="clear" w:color="auto" w:fill="FFFFFF"/>
                        <w:spacing w:before="100" w:beforeAutospacing="1" w:after="100" w:afterAutospacing="1" w:line="294" w:lineRule="atLeast"/>
                        <w:rPr>
                          <w:rFonts w:ascii="Baskerville Old Face" w:eastAsia="Times New Roman" w:hAnsi="Baskerville Old Face" w:cs="Arial"/>
                          <w:sz w:val="24"/>
                          <w:szCs w:val="24"/>
                        </w:rPr>
                      </w:pPr>
                      <w:r w:rsidRPr="0034440C">
                        <w:rPr>
                          <w:rFonts w:ascii="Baskerville Old Face" w:eastAsia="Times New Roman" w:hAnsi="Baskerville Old Face" w:cs="Arial"/>
                          <w:sz w:val="24"/>
                          <w:szCs w:val="24"/>
                        </w:rPr>
                        <w:t>AV Room</w:t>
                      </w:r>
                    </w:p>
                  </w:txbxContent>
                </v:textbox>
              </v:rect>
            </w:pict>
          </mc:Fallback>
        </mc:AlternateContent>
      </w:r>
    </w:p>
    <w:p w:rsidR="002E68D2" w:rsidRDefault="002E68D2" w:rsidP="002E68D2"/>
    <w:p w:rsidR="002E68D2" w:rsidRDefault="002E68D2" w:rsidP="002E68D2"/>
    <w:p w:rsidR="002E68D2" w:rsidRDefault="002E68D2" w:rsidP="002E68D2"/>
    <w:sectPr w:rsidR="002E68D2" w:rsidSect="00F67E97">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DF6"/>
    <w:multiLevelType w:val="hybridMultilevel"/>
    <w:tmpl w:val="CAB0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411CD"/>
    <w:multiLevelType w:val="multilevel"/>
    <w:tmpl w:val="342C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14C9D"/>
    <w:multiLevelType w:val="hybridMultilevel"/>
    <w:tmpl w:val="E812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00F80"/>
    <w:multiLevelType w:val="hybridMultilevel"/>
    <w:tmpl w:val="BD420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38"/>
    <w:rsid w:val="001E1A88"/>
    <w:rsid w:val="001E6D38"/>
    <w:rsid w:val="002479CC"/>
    <w:rsid w:val="002E68D2"/>
    <w:rsid w:val="0034440C"/>
    <w:rsid w:val="0047105A"/>
    <w:rsid w:val="0048127B"/>
    <w:rsid w:val="00492CCC"/>
    <w:rsid w:val="00544D6D"/>
    <w:rsid w:val="005F120D"/>
    <w:rsid w:val="006A78BE"/>
    <w:rsid w:val="00724E6C"/>
    <w:rsid w:val="007F2E9E"/>
    <w:rsid w:val="0081220A"/>
    <w:rsid w:val="00961834"/>
    <w:rsid w:val="0098100D"/>
    <w:rsid w:val="00AF30A8"/>
    <w:rsid w:val="00C7215A"/>
    <w:rsid w:val="00CD77BE"/>
    <w:rsid w:val="00DA22CE"/>
    <w:rsid w:val="00E90CCC"/>
    <w:rsid w:val="00EE052C"/>
    <w:rsid w:val="00F6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0D"/>
    <w:rPr>
      <w:rFonts w:ascii="Tahoma" w:hAnsi="Tahoma" w:cs="Tahoma"/>
      <w:sz w:val="16"/>
      <w:szCs w:val="16"/>
    </w:rPr>
  </w:style>
  <w:style w:type="paragraph" w:styleId="NormalWeb">
    <w:name w:val="Normal (Web)"/>
    <w:basedOn w:val="Normal"/>
    <w:uiPriority w:val="99"/>
    <w:semiHidden/>
    <w:unhideWhenUsed/>
    <w:rsid w:val="00C721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215A"/>
    <w:rPr>
      <w:sz w:val="16"/>
      <w:szCs w:val="16"/>
    </w:rPr>
  </w:style>
  <w:style w:type="paragraph" w:styleId="ListParagraph">
    <w:name w:val="List Paragraph"/>
    <w:basedOn w:val="Normal"/>
    <w:uiPriority w:val="34"/>
    <w:qFormat/>
    <w:rsid w:val="00C7215A"/>
    <w:pPr>
      <w:ind w:left="720"/>
      <w:contextualSpacing/>
    </w:pPr>
  </w:style>
  <w:style w:type="character" w:customStyle="1" w:styleId="apple-converted-space">
    <w:name w:val="apple-converted-space"/>
    <w:basedOn w:val="DefaultParagraphFont"/>
    <w:rsid w:val="002479CC"/>
  </w:style>
  <w:style w:type="character" w:styleId="Hyperlink">
    <w:name w:val="Hyperlink"/>
    <w:basedOn w:val="DefaultParagraphFont"/>
    <w:uiPriority w:val="99"/>
    <w:semiHidden/>
    <w:unhideWhenUsed/>
    <w:rsid w:val="002479CC"/>
    <w:rPr>
      <w:color w:val="0000FF"/>
      <w:u w:val="single"/>
    </w:rPr>
  </w:style>
  <w:style w:type="paragraph" w:customStyle="1" w:styleId="feetitle3">
    <w:name w:val="fee_title3"/>
    <w:basedOn w:val="Normal"/>
    <w:rsid w:val="002479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2479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0D"/>
    <w:rPr>
      <w:rFonts w:ascii="Tahoma" w:hAnsi="Tahoma" w:cs="Tahoma"/>
      <w:sz w:val="16"/>
      <w:szCs w:val="16"/>
    </w:rPr>
  </w:style>
  <w:style w:type="paragraph" w:styleId="NormalWeb">
    <w:name w:val="Normal (Web)"/>
    <w:basedOn w:val="Normal"/>
    <w:uiPriority w:val="99"/>
    <w:semiHidden/>
    <w:unhideWhenUsed/>
    <w:rsid w:val="00C721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215A"/>
    <w:rPr>
      <w:sz w:val="16"/>
      <w:szCs w:val="16"/>
    </w:rPr>
  </w:style>
  <w:style w:type="paragraph" w:styleId="ListParagraph">
    <w:name w:val="List Paragraph"/>
    <w:basedOn w:val="Normal"/>
    <w:uiPriority w:val="34"/>
    <w:qFormat/>
    <w:rsid w:val="00C7215A"/>
    <w:pPr>
      <w:ind w:left="720"/>
      <w:contextualSpacing/>
    </w:pPr>
  </w:style>
  <w:style w:type="character" w:customStyle="1" w:styleId="apple-converted-space">
    <w:name w:val="apple-converted-space"/>
    <w:basedOn w:val="DefaultParagraphFont"/>
    <w:rsid w:val="002479CC"/>
  </w:style>
  <w:style w:type="character" w:styleId="Hyperlink">
    <w:name w:val="Hyperlink"/>
    <w:basedOn w:val="DefaultParagraphFont"/>
    <w:uiPriority w:val="99"/>
    <w:semiHidden/>
    <w:unhideWhenUsed/>
    <w:rsid w:val="002479CC"/>
    <w:rPr>
      <w:color w:val="0000FF"/>
      <w:u w:val="single"/>
    </w:rPr>
  </w:style>
  <w:style w:type="paragraph" w:customStyle="1" w:styleId="feetitle3">
    <w:name w:val="fee_title3"/>
    <w:basedOn w:val="Normal"/>
    <w:rsid w:val="002479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247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6150">
      <w:bodyDiv w:val="1"/>
      <w:marLeft w:val="0"/>
      <w:marRight w:val="0"/>
      <w:marTop w:val="0"/>
      <w:marBottom w:val="0"/>
      <w:divBdr>
        <w:top w:val="none" w:sz="0" w:space="0" w:color="auto"/>
        <w:left w:val="none" w:sz="0" w:space="0" w:color="auto"/>
        <w:bottom w:val="none" w:sz="0" w:space="0" w:color="auto"/>
        <w:right w:val="none" w:sz="0" w:space="0" w:color="auto"/>
      </w:divBdr>
    </w:div>
    <w:div w:id="1050769311">
      <w:bodyDiv w:val="1"/>
      <w:marLeft w:val="0"/>
      <w:marRight w:val="0"/>
      <w:marTop w:val="0"/>
      <w:marBottom w:val="0"/>
      <w:divBdr>
        <w:top w:val="none" w:sz="0" w:space="0" w:color="auto"/>
        <w:left w:val="none" w:sz="0" w:space="0" w:color="auto"/>
        <w:bottom w:val="none" w:sz="0" w:space="0" w:color="auto"/>
        <w:right w:val="none" w:sz="0" w:space="0" w:color="auto"/>
      </w:divBdr>
    </w:div>
    <w:div w:id="1170950511">
      <w:bodyDiv w:val="1"/>
      <w:marLeft w:val="0"/>
      <w:marRight w:val="0"/>
      <w:marTop w:val="0"/>
      <w:marBottom w:val="0"/>
      <w:divBdr>
        <w:top w:val="none" w:sz="0" w:space="0" w:color="auto"/>
        <w:left w:val="none" w:sz="0" w:space="0" w:color="auto"/>
        <w:bottom w:val="none" w:sz="0" w:space="0" w:color="auto"/>
        <w:right w:val="none" w:sz="0" w:space="0" w:color="auto"/>
      </w:divBdr>
    </w:div>
    <w:div w:id="2018000345">
      <w:bodyDiv w:val="1"/>
      <w:marLeft w:val="0"/>
      <w:marRight w:val="0"/>
      <w:marTop w:val="0"/>
      <w:marBottom w:val="0"/>
      <w:divBdr>
        <w:top w:val="none" w:sz="0" w:space="0" w:color="auto"/>
        <w:left w:val="none" w:sz="0" w:space="0" w:color="auto"/>
        <w:bottom w:val="none" w:sz="0" w:space="0" w:color="auto"/>
        <w:right w:val="none" w:sz="0" w:space="0" w:color="auto"/>
      </w:divBdr>
    </w:div>
    <w:div w:id="20843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arch.hku.hk/general/facilities/cad-laboratory/" TargetMode="External"/><Relationship Id="rId3" Type="http://schemas.microsoft.com/office/2007/relationships/stylesWithEffects" Target="stylesWithEffects.xml"/><Relationship Id="rId7" Type="http://schemas.openxmlformats.org/officeDocument/2006/relationships/hyperlink" Target="http://fac.arch.hku.hk/general/facilities/digital-fabrication-labor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arch.hku.hk/general/facilities/cad-laborat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arch.hku.hk/general/facilities/digital-fabrication-labor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5</cp:revision>
  <cp:lastPrinted>2014-11-13T09:21:00Z</cp:lastPrinted>
  <dcterms:created xsi:type="dcterms:W3CDTF">2014-11-13T09:08:00Z</dcterms:created>
  <dcterms:modified xsi:type="dcterms:W3CDTF">2014-11-13T10:44:00Z</dcterms:modified>
</cp:coreProperties>
</file>